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7F" w:rsidRPr="001B37A1" w:rsidRDefault="000627C5" w:rsidP="004944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ประวัตินักวิจัย</w:t>
      </w:r>
    </w:p>
    <w:p w:rsidR="0037164E" w:rsidRPr="001B37A1" w:rsidRDefault="0049447F" w:rsidP="0049447F">
      <w:pPr>
        <w:rPr>
          <w:rFonts w:ascii="TH SarabunPSK" w:hAnsi="TH SarabunPSK" w:cs="TH SarabunPSK"/>
          <w:sz w:val="32"/>
          <w:szCs w:val="32"/>
        </w:rPr>
      </w:pPr>
      <w:r w:rsidRPr="001B37A1">
        <w:rPr>
          <w:rFonts w:ascii="TH SarabunPSK" w:hAnsi="TH SarabunPSK" w:cs="TH SarabunPSK"/>
          <w:sz w:val="32"/>
          <w:szCs w:val="32"/>
          <w:cs/>
        </w:rPr>
        <w:t>ชื่อ  นางสาว ทัศนาวลัย  อุฑารสกุล</w:t>
      </w:r>
    </w:p>
    <w:p w:rsidR="0049447F" w:rsidRPr="001B37A1" w:rsidRDefault="0049447F" w:rsidP="0049447F">
      <w:pPr>
        <w:rPr>
          <w:rFonts w:ascii="TH SarabunPSK" w:hAnsi="TH SarabunPSK" w:cs="TH SarabunPSK"/>
          <w:sz w:val="32"/>
          <w:szCs w:val="32"/>
        </w:rPr>
      </w:pPr>
      <w:r w:rsidRPr="001B37A1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1B37A1">
        <w:rPr>
          <w:rFonts w:ascii="TH SarabunPSK" w:hAnsi="TH SarabunPSK" w:cs="TH SarabunPSK"/>
          <w:sz w:val="32"/>
          <w:szCs w:val="32"/>
        </w:rPr>
        <w:t>Tatsanawalai</w:t>
      </w:r>
      <w:proofErr w:type="spellEnd"/>
      <w:r w:rsidRPr="001B37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B37A1">
        <w:rPr>
          <w:rFonts w:ascii="TH SarabunPSK" w:hAnsi="TH SarabunPSK" w:cs="TH SarabunPSK"/>
          <w:sz w:val="32"/>
          <w:szCs w:val="32"/>
        </w:rPr>
        <w:t>Utarasakul</w:t>
      </w:r>
      <w:proofErr w:type="spellEnd"/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 w:rsidRPr="001B37A1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 089-2050899   </w:t>
      </w:r>
      <w:r w:rsidRPr="001B37A1">
        <w:rPr>
          <w:rFonts w:ascii="TH SarabunPSK" w:hAnsi="TH SarabunPSK" w:cs="TH SarabunPSK"/>
          <w:sz w:val="32"/>
          <w:szCs w:val="32"/>
        </w:rPr>
        <w:t xml:space="preserve">E-mail address: </w:t>
      </w:r>
      <w:hyperlink r:id="rId5" w:history="1">
        <w:r w:rsidRPr="001B37A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tatsanawalai.ut@ssru.ac.th</w:t>
        </w:r>
      </w:hyperlink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ชื่อย่อวุฒิการศึกษา </w:t>
      </w:r>
      <w:r>
        <w:rPr>
          <w:rFonts w:ascii="TH SarabunPSK" w:hAnsi="TH SarabunPSK" w:cs="TH SarabunPSK"/>
          <w:sz w:val="32"/>
          <w:szCs w:val="32"/>
        </w:rPr>
        <w:t xml:space="preserve">Ph.D. (Environmental Science) 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   จุฬาลงกรณ์มหาวิทยาลัย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หน่วยงานที่สังกัด  สาขาวิชาวิทยาศาสตร์สิ่งแวดล้อม คณะวิทยาศาสตร์และเทคโนโลยี </w:t>
      </w:r>
      <w:r w:rsidR="005A297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มหาวิทยาลัยราชภัฏสวนสุนันทา 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ผลงานทางวิชาการ </w:t>
      </w:r>
      <w:bookmarkStart w:id="0" w:name="_GoBack"/>
      <w:bookmarkEnd w:id="0"/>
    </w:p>
    <w:p w:rsidR="001B37A1" w:rsidRPr="00850A51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850A51">
        <w:rPr>
          <w:rFonts w:cstheme="minorHAnsi"/>
          <w:sz w:val="24"/>
          <w:szCs w:val="24"/>
        </w:rPr>
        <w:t>Utarasakul</w:t>
      </w:r>
      <w:proofErr w:type="spellEnd"/>
      <w:r w:rsidRPr="00850A51">
        <w:rPr>
          <w:rFonts w:cstheme="minorHAnsi"/>
          <w:sz w:val="24"/>
          <w:szCs w:val="24"/>
        </w:rPr>
        <w:t>, T.</w:t>
      </w:r>
      <w:r w:rsidRPr="00850A51">
        <w:rPr>
          <w:rFonts w:cstheme="minorHAnsi"/>
          <w:b/>
          <w:bCs/>
          <w:sz w:val="24"/>
          <w:szCs w:val="24"/>
        </w:rPr>
        <w:t xml:space="preserve"> </w:t>
      </w:r>
      <w:r w:rsidRPr="00850A51">
        <w:rPr>
          <w:rFonts w:cstheme="minorHAnsi"/>
          <w:sz w:val="24"/>
          <w:szCs w:val="24"/>
        </w:rPr>
        <w:t xml:space="preserve">2016. Identifying of Appropriate Topics in Media Coverage for Enhancing Earthquake Survival Skills of Undergraduate Students. </w:t>
      </w:r>
      <w:r w:rsidRPr="00850A51">
        <w:rPr>
          <w:rFonts w:cstheme="minorHAnsi"/>
          <w:b/>
          <w:bCs/>
          <w:sz w:val="24"/>
          <w:szCs w:val="24"/>
        </w:rPr>
        <w:t>Turkish Online Journal of Educational Technology</w:t>
      </w:r>
      <w:r w:rsidRPr="00850A51">
        <w:rPr>
          <w:rFonts w:cstheme="minorHAnsi"/>
          <w:sz w:val="24"/>
          <w:szCs w:val="24"/>
        </w:rPr>
        <w:t xml:space="preserve">. Special Issue for INTE 2016, November. </w:t>
      </w:r>
      <w:r w:rsidRPr="00850A51">
        <w:rPr>
          <w:sz w:val="24"/>
          <w:szCs w:val="24"/>
        </w:rPr>
        <w:t>1155-1160.</w:t>
      </w:r>
    </w:p>
    <w:p w:rsidR="001B37A1" w:rsidRPr="00850A51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850A51">
        <w:rPr>
          <w:rFonts w:cs="TH SarabunPSK"/>
          <w:sz w:val="24"/>
          <w:szCs w:val="24"/>
        </w:rPr>
        <w:t>Lerdsuchatavanich</w:t>
      </w:r>
      <w:proofErr w:type="spellEnd"/>
      <w:r w:rsidRPr="00850A51">
        <w:rPr>
          <w:rFonts w:cs="TH SarabunPSK"/>
          <w:sz w:val="24"/>
          <w:szCs w:val="24"/>
        </w:rPr>
        <w:t xml:space="preserve">, P. </w:t>
      </w:r>
      <w:proofErr w:type="spellStart"/>
      <w:r w:rsidRPr="00850A51">
        <w:rPr>
          <w:rFonts w:cs="TH SarabunPSK"/>
          <w:sz w:val="24"/>
          <w:szCs w:val="24"/>
        </w:rPr>
        <w:t>Pradatsundarasar</w:t>
      </w:r>
      <w:proofErr w:type="spellEnd"/>
      <w:r w:rsidRPr="00850A51">
        <w:rPr>
          <w:rFonts w:cs="TH SarabunPSK"/>
          <w:sz w:val="24"/>
          <w:szCs w:val="24"/>
        </w:rPr>
        <w:t xml:space="preserve">, A., </w:t>
      </w:r>
      <w:proofErr w:type="spellStart"/>
      <w:r w:rsidRPr="00850A51">
        <w:rPr>
          <w:rFonts w:cs="TH SarabunPSK"/>
          <w:sz w:val="24"/>
          <w:szCs w:val="24"/>
        </w:rPr>
        <w:t>Pattanakiat</w:t>
      </w:r>
      <w:proofErr w:type="spellEnd"/>
      <w:r w:rsidRPr="00850A51">
        <w:rPr>
          <w:rFonts w:cs="TH SarabunPSK"/>
          <w:sz w:val="24"/>
          <w:szCs w:val="24"/>
        </w:rPr>
        <w:t xml:space="preserve">, S., Utarasakul, T. Ecotourism is a Significant Tool for Tourist Attraction: A Case Study of </w:t>
      </w:r>
      <w:proofErr w:type="spellStart"/>
      <w:r w:rsidRPr="00850A51">
        <w:rPr>
          <w:rFonts w:cs="TH SarabunPSK"/>
          <w:sz w:val="24"/>
          <w:szCs w:val="24"/>
        </w:rPr>
        <w:t>Khao</w:t>
      </w:r>
      <w:proofErr w:type="spellEnd"/>
      <w:r w:rsidRPr="00850A51">
        <w:rPr>
          <w:rFonts w:cs="TH SarabunPSK"/>
          <w:sz w:val="24"/>
          <w:szCs w:val="24"/>
        </w:rPr>
        <w:t xml:space="preserve"> </w:t>
      </w:r>
      <w:proofErr w:type="spellStart"/>
      <w:r w:rsidRPr="00850A51">
        <w:rPr>
          <w:rFonts w:cs="TH SarabunPSK"/>
          <w:sz w:val="24"/>
          <w:szCs w:val="24"/>
        </w:rPr>
        <w:t>Krajome</w:t>
      </w:r>
      <w:proofErr w:type="spellEnd"/>
      <w:r w:rsidRPr="00850A51">
        <w:rPr>
          <w:rFonts w:cs="TH SarabunPSK"/>
          <w:sz w:val="24"/>
          <w:szCs w:val="24"/>
        </w:rPr>
        <w:t xml:space="preserve">, </w:t>
      </w:r>
      <w:proofErr w:type="spellStart"/>
      <w:r w:rsidRPr="00850A51">
        <w:rPr>
          <w:rFonts w:cs="TH SarabunPSK"/>
          <w:sz w:val="24"/>
          <w:szCs w:val="24"/>
        </w:rPr>
        <w:t>Ratchaburi</w:t>
      </w:r>
      <w:proofErr w:type="spellEnd"/>
      <w:r w:rsidRPr="00850A51">
        <w:rPr>
          <w:rFonts w:cs="TH SarabunPSK"/>
          <w:sz w:val="24"/>
          <w:szCs w:val="24"/>
        </w:rPr>
        <w:t xml:space="preserve"> Province, Thailand. </w:t>
      </w:r>
      <w:r w:rsidRPr="00850A51">
        <w:rPr>
          <w:rFonts w:cs="TH SarabunPSK"/>
          <w:b/>
          <w:bCs/>
          <w:sz w:val="24"/>
          <w:szCs w:val="24"/>
        </w:rPr>
        <w:t>Journal of Environmental Management and Tourism</w:t>
      </w:r>
      <w:r w:rsidRPr="00850A51">
        <w:rPr>
          <w:rFonts w:cs="TH SarabunPSK"/>
          <w:sz w:val="24"/>
          <w:szCs w:val="24"/>
        </w:rPr>
        <w:t xml:space="preserve"> (</w:t>
      </w:r>
      <w:proofErr w:type="gramStart"/>
      <w:r w:rsidRPr="00850A51">
        <w:rPr>
          <w:rFonts w:cs="TH SarabunPSK"/>
          <w:sz w:val="24"/>
          <w:szCs w:val="24"/>
        </w:rPr>
        <w:t>Fall</w:t>
      </w:r>
      <w:proofErr w:type="gramEnd"/>
      <w:r w:rsidRPr="00850A51">
        <w:rPr>
          <w:rFonts w:cs="TH SarabunPSK"/>
          <w:sz w:val="24"/>
          <w:szCs w:val="24"/>
        </w:rPr>
        <w:t xml:space="preserve">, 2016). 481 – 492. </w:t>
      </w:r>
    </w:p>
    <w:p w:rsidR="001B37A1" w:rsidRPr="003E4883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Utaraskul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, T. 2015. Carbon Footprint of Environmental Science Students in </w:t>
      </w: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Suan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 </w:t>
      </w: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Sunandha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 </w:t>
      </w: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Rajabhat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 University,</w:t>
      </w:r>
      <w:r w:rsidRPr="003E4883">
        <w:rPr>
          <w:rFonts w:cs="TH SarabunPSK"/>
          <w:color w:val="000000" w:themeColor="text1"/>
          <w:sz w:val="24"/>
          <w:szCs w:val="24"/>
        </w:rPr>
        <w:t xml:space="preserve"> Thailand. </w:t>
      </w:r>
      <w:r w:rsidRPr="003E4883">
        <w:rPr>
          <w:rFonts w:cs="TH SarabunPSK"/>
          <w:b/>
          <w:bCs/>
          <w:color w:val="000000" w:themeColor="text1"/>
          <w:sz w:val="24"/>
          <w:szCs w:val="24"/>
        </w:rPr>
        <w:t>Procedia-Social and Behavioral Sciences</w:t>
      </w:r>
      <w:r w:rsidRPr="003E4883">
        <w:rPr>
          <w:rFonts w:cs="TH SarabunPSK"/>
          <w:color w:val="000000" w:themeColor="text1"/>
          <w:sz w:val="24"/>
          <w:szCs w:val="24"/>
        </w:rPr>
        <w:t>. Vol. 197. 1156 – 1160.</w:t>
      </w:r>
    </w:p>
    <w:p w:rsidR="001B37A1" w:rsidRPr="003E4883" w:rsidRDefault="005870C8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hyperlink r:id="rId6" w:history="1">
        <w:proofErr w:type="spellStart"/>
        <w:r w:rsidR="001B37A1" w:rsidRPr="003E4883">
          <w:rPr>
            <w:rStyle w:val="Hyperlink"/>
            <w:rFonts w:cs="TH SarabunPSK"/>
            <w:color w:val="000000" w:themeColor="text1"/>
            <w:sz w:val="24"/>
            <w:szCs w:val="24"/>
            <w:bdr w:val="none" w:sz="0" w:space="0" w:color="auto" w:frame="1"/>
          </w:rPr>
          <w:t>Kaseamsawat</w:t>
        </w:r>
        <w:proofErr w:type="spellEnd"/>
      </w:hyperlink>
      <w:r w:rsidR="001B37A1" w:rsidRPr="003E4883">
        <w:rPr>
          <w:rFonts w:cs="TH SarabunPSK"/>
          <w:color w:val="000000" w:themeColor="text1"/>
          <w:sz w:val="24"/>
          <w:szCs w:val="24"/>
        </w:rPr>
        <w:t>, S. Choo-in, S</w:t>
      </w:r>
      <w:r w:rsidR="001B37A1" w:rsidRPr="00F63782">
        <w:rPr>
          <w:rFonts w:cs="TH SarabunPSK"/>
          <w:color w:val="000000" w:themeColor="text1"/>
          <w:sz w:val="24"/>
          <w:szCs w:val="24"/>
        </w:rPr>
        <w:t xml:space="preserve">., </w:t>
      </w:r>
      <w:proofErr w:type="spellStart"/>
      <w:r w:rsidR="001B37A1" w:rsidRPr="00F63782">
        <w:rPr>
          <w:rFonts w:cs="TH SarabunPSK"/>
          <w:color w:val="000000" w:themeColor="text1"/>
          <w:sz w:val="24"/>
          <w:szCs w:val="24"/>
        </w:rPr>
        <w:t>Utaraskul</w:t>
      </w:r>
      <w:proofErr w:type="spellEnd"/>
      <w:r w:rsidR="001B37A1" w:rsidRPr="00F63782">
        <w:rPr>
          <w:rFonts w:cs="TH SarabunPSK"/>
          <w:color w:val="000000" w:themeColor="text1"/>
          <w:sz w:val="24"/>
          <w:szCs w:val="24"/>
        </w:rPr>
        <w:t>, T</w:t>
      </w:r>
      <w:r w:rsidR="001B37A1" w:rsidRPr="003E4883">
        <w:rPr>
          <w:rFonts w:cs="TH SarabunPSK"/>
          <w:b/>
          <w:bCs/>
          <w:color w:val="000000" w:themeColor="text1"/>
          <w:sz w:val="24"/>
          <w:szCs w:val="24"/>
        </w:rPr>
        <w:t>.</w:t>
      </w:r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 and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Chuangyam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, A. 2015. Factors Influencing Water Quality of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Kwae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-om Canal,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Samut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Songkram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 Province. </w:t>
      </w:r>
      <w:r w:rsidR="001B37A1" w:rsidRPr="003E4883">
        <w:rPr>
          <w:rFonts w:cs="TH SarabunPSK"/>
          <w:b/>
          <w:bCs/>
          <w:color w:val="000000" w:themeColor="text1"/>
          <w:sz w:val="24"/>
          <w:szCs w:val="24"/>
        </w:rPr>
        <w:t>Procedia-Social and Behavioral Sciences</w:t>
      </w:r>
      <w:r w:rsidR="001B37A1" w:rsidRPr="003E4883">
        <w:rPr>
          <w:rFonts w:cs="TH SarabunPSK"/>
          <w:color w:val="000000" w:themeColor="text1"/>
          <w:sz w:val="24"/>
          <w:szCs w:val="24"/>
        </w:rPr>
        <w:t>. Vol. 197. 916 – 921.</w:t>
      </w:r>
    </w:p>
    <w:p w:rsidR="001B37A1" w:rsidRPr="003E4883" w:rsidRDefault="005870C8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hyperlink r:id="rId7" w:history="1">
        <w:r w:rsidR="001B37A1" w:rsidRPr="003E4883">
          <w:rPr>
            <w:rStyle w:val="Hyperlink"/>
            <w:rFonts w:cstheme="minorHAnsi"/>
            <w:color w:val="000000" w:themeColor="text1"/>
            <w:sz w:val="24"/>
            <w:szCs w:val="24"/>
            <w:lang w:val="de-DE"/>
          </w:rPr>
          <w:t>Kaseamsawat</w:t>
        </w:r>
      </w:hyperlink>
      <w:r w:rsidR="001B37A1" w:rsidRPr="003E4883">
        <w:rPr>
          <w:rFonts w:cstheme="minorHAnsi"/>
          <w:color w:val="000000" w:themeColor="text1"/>
          <w:sz w:val="24"/>
          <w:szCs w:val="24"/>
          <w:lang w:val="de-DE"/>
        </w:rPr>
        <w:t>,</w:t>
      </w:r>
      <w:r w:rsidR="001B37A1" w:rsidRPr="003E4883">
        <w:rPr>
          <w:rFonts w:cstheme="minorHAnsi"/>
          <w:sz w:val="24"/>
          <w:szCs w:val="24"/>
          <w:lang w:val="de-DE"/>
        </w:rPr>
        <w:t xml:space="preserve"> S. Choo-in, S</w:t>
      </w:r>
      <w:r w:rsidR="001B37A1" w:rsidRPr="00F63782">
        <w:rPr>
          <w:rFonts w:cstheme="minorHAnsi"/>
          <w:sz w:val="24"/>
          <w:szCs w:val="24"/>
          <w:lang w:val="de-DE"/>
        </w:rPr>
        <w:t>., Utaraskul, T. and</w:t>
      </w:r>
      <w:r w:rsidR="001B37A1" w:rsidRPr="003E4883">
        <w:rPr>
          <w:rFonts w:cstheme="minorHAnsi"/>
          <w:sz w:val="24"/>
          <w:szCs w:val="24"/>
          <w:lang w:val="de-DE"/>
        </w:rPr>
        <w:t xml:space="preserve"> Chuangyam, A. 2015. Degradation of Surface Water Quality in Bang Nang Lee Sub-District, Songkram Province. </w:t>
      </w:r>
      <w:r w:rsidR="001B37A1" w:rsidRPr="003E4883">
        <w:rPr>
          <w:rFonts w:cstheme="minorHAnsi"/>
          <w:b/>
          <w:bCs/>
          <w:sz w:val="24"/>
          <w:szCs w:val="24"/>
          <w:lang w:val="de-DE"/>
        </w:rPr>
        <w:t>Procedia-Social and Behavioral Sciences</w:t>
      </w:r>
      <w:r w:rsidR="001B37A1" w:rsidRPr="003E4883">
        <w:rPr>
          <w:rFonts w:cstheme="minorHAnsi"/>
          <w:sz w:val="24"/>
          <w:szCs w:val="24"/>
          <w:lang w:val="de-DE"/>
        </w:rPr>
        <w:t>. Vol. 197. 983 - 987.</w:t>
      </w:r>
    </w:p>
    <w:p w:rsidR="001B37A1" w:rsidRPr="00C13AED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r w:rsidRPr="00C13AED">
        <w:rPr>
          <w:rFonts w:cstheme="minorHAnsi"/>
          <w:sz w:val="24"/>
          <w:szCs w:val="24"/>
        </w:rPr>
        <w:t xml:space="preserve">Utarasakul, T. 2014. </w:t>
      </w:r>
      <w:r w:rsidRPr="00C13AED">
        <w:rPr>
          <w:rFonts w:cstheme="minorHAnsi"/>
          <w:color w:val="000000" w:themeColor="text1"/>
          <w:sz w:val="24"/>
          <w:szCs w:val="24"/>
        </w:rPr>
        <w:t xml:space="preserve">Eco-Friendly Cleansers Initiation for Eco-Campsite Development in </w:t>
      </w:r>
      <w:proofErr w:type="spellStart"/>
      <w:r w:rsidRPr="00C13AED">
        <w:rPr>
          <w:rFonts w:cstheme="minorHAnsi"/>
          <w:color w:val="000000" w:themeColor="text1"/>
          <w:sz w:val="24"/>
          <w:szCs w:val="24"/>
        </w:rPr>
        <w:t>Khao</w:t>
      </w:r>
      <w:proofErr w:type="spellEnd"/>
      <w:r w:rsidRPr="00C13AE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13AED">
        <w:rPr>
          <w:rFonts w:cstheme="minorHAnsi"/>
          <w:color w:val="000000" w:themeColor="text1"/>
          <w:sz w:val="24"/>
          <w:szCs w:val="24"/>
        </w:rPr>
        <w:t>Yai</w:t>
      </w:r>
      <w:proofErr w:type="spellEnd"/>
      <w:r w:rsidRPr="00C13AED">
        <w:rPr>
          <w:rFonts w:cstheme="minorHAnsi"/>
          <w:color w:val="000000" w:themeColor="text1"/>
          <w:sz w:val="24"/>
          <w:szCs w:val="24"/>
        </w:rPr>
        <w:t xml:space="preserve"> National Park, Thailand. </w:t>
      </w:r>
      <w:r w:rsidRPr="00C13AED">
        <w:rPr>
          <w:rFonts w:cstheme="minorHAnsi"/>
          <w:b/>
          <w:bCs/>
          <w:color w:val="000000" w:themeColor="text1"/>
          <w:sz w:val="24"/>
          <w:szCs w:val="24"/>
        </w:rPr>
        <w:t>International Journal of Environmental, Earth Science and Engineering</w:t>
      </w:r>
      <w:r w:rsidRPr="00C13AED">
        <w:rPr>
          <w:rFonts w:cstheme="minorHAnsi"/>
          <w:color w:val="000000" w:themeColor="text1"/>
          <w:sz w:val="24"/>
          <w:szCs w:val="24"/>
        </w:rPr>
        <w:t>. Vol. 8 No.</w:t>
      </w:r>
      <w:r w:rsidRPr="00C13AED">
        <w:rPr>
          <w:color w:val="000000" w:themeColor="text1"/>
          <w:sz w:val="24"/>
          <w:szCs w:val="24"/>
        </w:rPr>
        <w:t>1</w:t>
      </w:r>
      <w:r w:rsidRPr="00C13AED">
        <w:rPr>
          <w:rFonts w:cstheme="minorHAnsi"/>
          <w:color w:val="000000" w:themeColor="text1"/>
          <w:sz w:val="24"/>
          <w:szCs w:val="24"/>
        </w:rPr>
        <w:t>. 7-9.</w:t>
      </w:r>
    </w:p>
    <w:p w:rsidR="001B37A1" w:rsidRPr="001B37A1" w:rsidRDefault="001B37A1" w:rsidP="0049447F">
      <w:pPr>
        <w:rPr>
          <w:rFonts w:ascii="TH SarabunPSK" w:hAnsi="TH SarabunPSK" w:cs="TH SarabunPSK"/>
          <w:sz w:val="32"/>
          <w:szCs w:val="32"/>
          <w:cs/>
        </w:rPr>
      </w:pPr>
    </w:p>
    <w:p w:rsidR="001B37A1" w:rsidRPr="001B37A1" w:rsidRDefault="001B37A1" w:rsidP="0049447F">
      <w:pPr>
        <w:rPr>
          <w:rFonts w:ascii="TH SarabunPSK" w:hAnsi="TH SarabunPSK" w:cs="TH SarabunPSK"/>
          <w:sz w:val="32"/>
          <w:szCs w:val="32"/>
        </w:rPr>
      </w:pPr>
    </w:p>
    <w:p w:rsidR="0049447F" w:rsidRPr="0049447F" w:rsidRDefault="0049447F" w:rsidP="0049447F">
      <w:pPr>
        <w:rPr>
          <w:rFonts w:ascii="TH SarabunPSK" w:hAnsi="TH SarabunPSK" w:cs="TH SarabunPSK"/>
          <w:sz w:val="32"/>
          <w:szCs w:val="32"/>
        </w:rPr>
      </w:pPr>
    </w:p>
    <w:sectPr w:rsidR="0049447F" w:rsidRPr="0049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63CF6"/>
    <w:multiLevelType w:val="hybridMultilevel"/>
    <w:tmpl w:val="19E821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627C5"/>
    <w:rsid w:val="001B37A1"/>
    <w:rsid w:val="002348F4"/>
    <w:rsid w:val="0037164E"/>
    <w:rsid w:val="0049447F"/>
    <w:rsid w:val="005870C8"/>
    <w:rsid w:val="005A2975"/>
    <w:rsid w:val="007446B5"/>
    <w:rsid w:val="00E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FA8D-7B68-4C9B-A34A-FE0124ED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7A1"/>
    <w:rPr>
      <w:color w:val="0563C1" w:themeColor="hyperlink"/>
      <w:u w:val="single"/>
    </w:rPr>
  </w:style>
  <w:style w:type="character" w:customStyle="1" w:styleId="list-group-item3">
    <w:name w:val="list-group-item3"/>
    <w:basedOn w:val="DefaultParagraphFont"/>
    <w:rsid w:val="001B37A1"/>
    <w:rPr>
      <w:vanish w:val="0"/>
      <w:webHidden w:val="0"/>
      <w:bdr w:val="none" w:sz="0" w:space="0" w:color="auto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1877042815042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1877042815042743" TargetMode="External"/><Relationship Id="rId5" Type="http://schemas.openxmlformats.org/officeDocument/2006/relationships/hyperlink" Target="mailto:tatsanawalai.ut@ssru.ac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Stat-10</dc:creator>
  <cp:keywords/>
  <dc:description/>
  <cp:lastModifiedBy>Stat-10</cp:lastModifiedBy>
  <cp:revision>3</cp:revision>
  <dcterms:created xsi:type="dcterms:W3CDTF">2018-09-17T02:01:00Z</dcterms:created>
  <dcterms:modified xsi:type="dcterms:W3CDTF">2018-09-24T07:44:00Z</dcterms:modified>
</cp:coreProperties>
</file>