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65" w:rsidRPr="00D32B7E" w:rsidRDefault="00226465" w:rsidP="00226465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sz w:val="40"/>
          <w:szCs w:val="40"/>
        </w:rPr>
      </w:pPr>
      <w:r w:rsidRPr="00D32B7E">
        <w:rPr>
          <w:rFonts w:ascii="TH SarabunPSK" w:hAnsi="TH SarabunPSK" w:cs="TH SarabunPSK"/>
          <w:b/>
          <w:bCs/>
          <w:sz w:val="40"/>
          <w:szCs w:val="40"/>
          <w:cs/>
        </w:rPr>
        <w:t>ประย่อผู้วิจัย</w:t>
      </w:r>
    </w:p>
    <w:p w:rsidR="00226465" w:rsidRPr="00D32B7E" w:rsidRDefault="00226465" w:rsidP="00226465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1E5F41" w:rsidRPr="00D32B7E" w:rsidRDefault="002C6D77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2B7E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1E5F41" w:rsidRPr="00D32B7E">
        <w:rPr>
          <w:rFonts w:ascii="TH SarabunPSK" w:hAnsi="TH SarabunPSK" w:cs="TH SarabunPSK"/>
          <w:b/>
          <w:bCs/>
          <w:sz w:val="32"/>
          <w:szCs w:val="32"/>
          <w:cs/>
        </w:rPr>
        <w:t>ชื่อ-</w:t>
      </w:r>
      <w:proofErr w:type="gramStart"/>
      <w:r w:rsidR="001E5F41" w:rsidRPr="00D32B7E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1E5F41" w:rsidRPr="00D32B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5F41" w:rsidRPr="00D32B7E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1E5F41" w:rsidRPr="00D32B7E">
        <w:rPr>
          <w:rFonts w:ascii="TH SarabunPSK" w:hAnsi="TH SarabunPSK" w:cs="TH SarabunPSK"/>
          <w:sz w:val="32"/>
          <w:szCs w:val="32"/>
        </w:rPr>
        <w:t xml:space="preserve"> </w:t>
      </w:r>
      <w:r w:rsidR="001E5F41" w:rsidRPr="00D32B7E">
        <w:rPr>
          <w:rFonts w:ascii="TH SarabunPSK" w:hAnsi="TH SarabunPSK" w:cs="TH SarabunPSK"/>
          <w:sz w:val="32"/>
          <w:szCs w:val="32"/>
          <w:cs/>
        </w:rPr>
        <w:t>อาจารย์พิมพ์พลอย  ธีร</w:t>
      </w:r>
      <w:proofErr w:type="spellStart"/>
      <w:r w:rsidR="001E5F41" w:rsidRPr="00D32B7E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="001E5F41" w:rsidRPr="00D32B7E">
        <w:rPr>
          <w:rFonts w:ascii="TH SarabunPSK" w:hAnsi="TH SarabunPSK" w:cs="TH SarabunPSK"/>
          <w:sz w:val="32"/>
          <w:szCs w:val="32"/>
          <w:cs/>
        </w:rPr>
        <w:t>ธรรม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2B7E">
        <w:rPr>
          <w:rFonts w:ascii="TH SarabunPSK" w:hAnsi="TH SarabunPSK" w:cs="TH SarabunPSK"/>
          <w:sz w:val="32"/>
          <w:szCs w:val="32"/>
        </w:rPr>
        <w:t>: 083-016-1212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อี</w:t>
      </w:r>
      <w:proofErr w:type="spellStart"/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เมลล์</w:t>
      </w:r>
      <w:proofErr w:type="spellEnd"/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2B7E">
        <w:rPr>
          <w:rFonts w:ascii="TH SarabunPSK" w:hAnsi="TH SarabunPSK" w:cs="TH SarabunPSK"/>
          <w:sz w:val="32"/>
          <w:szCs w:val="32"/>
        </w:rPr>
        <w:t>: Pimploi.tira@gmail.com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1E5F41" w:rsidRPr="00D32B7E" w:rsidRDefault="001E5F41" w:rsidP="001E5F41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ปริญญาเอก (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) คณะวิศวกรรมศาสตร์ สาขาวิชาการจัดการเทคโนโลยีสารสนเทศ มหาวิทยาลัยมหิดล (อยู่ในระหว่างศึกษาต่อ)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ab/>
        <w:t>ปริญญาโท (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 xml:space="preserve">.ม.) คณะวิทยาศาสตร์ประยุกต์ แขนงวิชาเทคโนโลยีสารสนเทศ สาขาเทคโนโลยีสารสนเทศ มหาวิทยาลัยเทคโนโลยีพระจอมเกล้าพระนครเหนือ </w:t>
      </w:r>
    </w:p>
    <w:p w:rsidR="001E5F41" w:rsidRPr="00D32B7E" w:rsidRDefault="001E5F41" w:rsidP="001E5F41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ปริญญาตรี (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.) คณะวิทยาศาสตร์ประยุกต์ สาขาวิชาเอก วิทยาการคอมพิวเตอร์ประยุกต์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มหาวิทยาลัยเทคโนโลยีพระจอมเกล้าพระนครเหนือ 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ประสบการณ์การทำงาน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5F41" w:rsidRPr="00D32B7E" w:rsidRDefault="001E5F41" w:rsidP="001E5F41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พ.ศ. 2558-ปัจจุบัน หัวหน้าสาขาการจัดการระบบสารสนเทศเพื่อธุรกิจ วิทยาลัยนวัตกรรมและการจัด มหาวิทยาลัยราช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ทา</w:t>
      </w:r>
    </w:p>
    <w:p w:rsidR="001E5F41" w:rsidRPr="00D32B7E" w:rsidRDefault="001E5F41" w:rsidP="001E5F41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พ.ศ. 2554-ปัจจุบัน อาจารย์ประจำสาขาการจัดการระบบสารสนเทศเพื่อธุรกิจ วิทยาลัยนวัตกรรมและการจัด มหาวิทยาลัยราช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ทา</w:t>
      </w:r>
    </w:p>
    <w:p w:rsidR="001E5F41" w:rsidRPr="00D32B7E" w:rsidRDefault="001E5F41" w:rsidP="001E5F41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พ.ศ.</w:t>
      </w:r>
      <w:r w:rsidRPr="00D32B7E">
        <w:rPr>
          <w:rFonts w:ascii="TH SarabunPSK" w:hAnsi="TH SarabunPSK" w:cs="TH SarabunPSK"/>
          <w:sz w:val="32"/>
          <w:szCs w:val="32"/>
        </w:rPr>
        <w:t xml:space="preserve">  2560 </w:t>
      </w:r>
      <w:r w:rsidRPr="00D32B7E">
        <w:rPr>
          <w:rFonts w:ascii="TH SarabunPSK" w:hAnsi="TH SarabunPSK" w:cs="TH SarabunPSK"/>
          <w:sz w:val="32"/>
          <w:szCs w:val="32"/>
          <w:cs/>
        </w:rPr>
        <w:t>หัวหน้าโครงการสารสนเทศพื้นที่ต้นแบบเพื่อการวางแผนพัฒนาและการเฝ้าระวังและฟื้นฟูทรัพยากรธรรมชาติและสิ่งแวดล้อม โดยกรมส่งเสริมคุณภาพและสิ่งแวดล้อม กระทรวงทรัพยากรธรรมชาติและสิ่งแวดล้อม</w:t>
      </w:r>
    </w:p>
    <w:p w:rsidR="001E5F41" w:rsidRPr="00D32B7E" w:rsidRDefault="001E5F41" w:rsidP="001E5F41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พ.ศ. 2558 ผู้เชี่ยวชาญด้านประชาสัมพันธ์และเทคโนโลยีสารสนเทศใน โครงการ </w:t>
      </w:r>
      <w:r w:rsidRPr="00D32B7E">
        <w:rPr>
          <w:rFonts w:ascii="TH SarabunPSK" w:hAnsi="TH SarabunPSK" w:cs="TH SarabunPSK"/>
          <w:sz w:val="32"/>
          <w:szCs w:val="32"/>
        </w:rPr>
        <w:t xml:space="preserve">Green Logistics </w:t>
      </w:r>
      <w:r w:rsidRPr="00D32B7E">
        <w:rPr>
          <w:rFonts w:ascii="TH SarabunPSK" w:hAnsi="TH SarabunPSK" w:cs="TH SarabunPSK"/>
          <w:sz w:val="32"/>
          <w:szCs w:val="32"/>
          <w:cs/>
        </w:rPr>
        <w:t>2558 เรื่อง การจัดการ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ย้อนกลับ (</w:t>
      </w:r>
      <w:r w:rsidRPr="00D32B7E">
        <w:rPr>
          <w:rFonts w:ascii="TH SarabunPSK" w:hAnsi="TH SarabunPSK" w:cs="TH SarabunPSK"/>
          <w:sz w:val="32"/>
          <w:szCs w:val="32"/>
        </w:rPr>
        <w:t xml:space="preserve">Reverse Logistics) </w:t>
      </w:r>
      <w:r w:rsidRPr="00D32B7E">
        <w:rPr>
          <w:rFonts w:ascii="TH SarabunPSK" w:hAnsi="TH SarabunPSK" w:cs="TH SarabunPSK"/>
          <w:sz w:val="32"/>
          <w:szCs w:val="32"/>
          <w:cs/>
        </w:rPr>
        <w:t>จัดโดย สำนักธุรกิจบริการ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และโล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การค้า กรมส่งเสริมการค้าระหว่างประเทศ กระทรวงพาณิชย์</w:t>
      </w:r>
    </w:p>
    <w:p w:rsidR="001E5F41" w:rsidRPr="00D32B7E" w:rsidRDefault="001E5F41" w:rsidP="001E5F41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พ.ศ. 2558 ผู้เชี่ยวชาญด้านประชาสัมพันธ์และเทคโนโลยีสารสนเทศใน โครงการ </w:t>
      </w:r>
      <w:r w:rsidRPr="00D32B7E">
        <w:rPr>
          <w:rFonts w:ascii="TH SarabunPSK" w:hAnsi="TH SarabunPSK" w:cs="TH SarabunPSK"/>
          <w:sz w:val="32"/>
          <w:szCs w:val="32"/>
        </w:rPr>
        <w:t xml:space="preserve">Green Logistics </w:t>
      </w:r>
      <w:r w:rsidRPr="00D32B7E">
        <w:rPr>
          <w:rFonts w:ascii="TH SarabunPSK" w:hAnsi="TH SarabunPSK" w:cs="TH SarabunPSK"/>
          <w:sz w:val="32"/>
          <w:szCs w:val="32"/>
          <w:cs/>
        </w:rPr>
        <w:t>2558 เรื่อง การจัดการคลังสินค้าและกระจายสินค้าให้มีประสิทธิภาพและเป็น มิตรกับสิ่งแวดล้อม จัดโดย สำนักธุรกิจบริการ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และโล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การค้า กรมส่งเสริมการค้าระหว่างประเทศ กระทรวงพาณิชย์</w:t>
      </w:r>
    </w:p>
    <w:p w:rsidR="001E5F41" w:rsidRPr="00D32B7E" w:rsidRDefault="001E5F41" w:rsidP="001E5F41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พ.ศ. 2551 ทีมงานพัฒนาโปรแกรม </w:t>
      </w:r>
      <w:r w:rsidRPr="00D32B7E">
        <w:rPr>
          <w:rFonts w:ascii="TH SarabunPSK" w:hAnsi="TH SarabunPSK" w:cs="TH SarabunPSK"/>
          <w:sz w:val="32"/>
          <w:szCs w:val="32"/>
        </w:rPr>
        <w:t xml:space="preserve">AVL DOCUMENT REGISTERATION SYSTEM 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ให้กับ บริษัท ปตท. จำกัด (มหาชน) </w:t>
      </w:r>
      <w:r w:rsidRPr="00D32B7E">
        <w:rPr>
          <w:rFonts w:ascii="TH SarabunPSK" w:hAnsi="TH SarabunPSK" w:cs="TH SarabunPSK"/>
          <w:sz w:val="32"/>
          <w:szCs w:val="32"/>
        </w:rPr>
        <w:t xml:space="preserve">, </w:t>
      </w:r>
      <w:r w:rsidRPr="00D32B7E">
        <w:rPr>
          <w:rFonts w:ascii="TH SarabunPSK" w:hAnsi="TH SarabunPSK" w:cs="TH SarabunPSK"/>
          <w:sz w:val="32"/>
          <w:szCs w:val="32"/>
          <w:cs/>
        </w:rPr>
        <w:t>สำนักงานใหญ่ กรุงเทพมหานคร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ประสบการณ์สอน 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วิชาระบบปฏิบัติการคอมพิวเตอร์เพื่อธุรกิจ 2554-ปัจจุบัน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วิชาระบบฐานข้อมูลเชิงสัมพันธ์ 2554-ปัจจุบัน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วิชาการวิเคราะห์และออกแบบระบบสารสนเทศ 2554-ปัจจุบัน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วิชาระบบการบริหารสารสนเทศเพื่อธุรกิจ 2554-ปัจจุบัน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วิชาระบบการจัดการความรู้  2554-ปัจจุบัน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วิชาระบบฐานและเหมืองข้อมูลเพื่อธุรกิจ 2554-2556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ประสบการณ์การวิจัย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พิมพ์พลอย ธีร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ธรรม. (2559). การออกแบบและพัฒนาต้นแบบระบบสารสนเทศเพื่อการตรวจสอบย้อนกลับของชมพู่ทับทิมจันท์. มหาวิทยาลัยราช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 xml:space="preserve">  สวน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ทา.กรุงเทพมหานคร.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พิมพ์พลอย ธีร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ธรรม. (2558).  การออกแบบระบบบริหารการเรียนการสอนผ่านเครือข่ายอินเทอร์เน็ต วิชาระบบปฏิบัติการคอมพิวเตอร์เพื่อธุรกิจ. มหาวิทยาลัยราช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ทา.กรุงเทพมหานคร.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พิมพ์พลอย ธีร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ธรรม. (2557).  การออกแบบบทเรียนวิชาการบริหารกระบวนการ สำหรับระบบการศึกษาทางไกล ระบบการเรียนออนไลน์ผ่านสื่อใหม่ การเรียนรู้อิเล็กทรอนิกส์และการเรียนรู้แบบผสมผสาน. มหาวิทยาลัยราช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32B7E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32B7E">
        <w:rPr>
          <w:rFonts w:ascii="TH SarabunPSK" w:hAnsi="TH SarabunPSK" w:cs="TH SarabunPSK"/>
          <w:sz w:val="32"/>
          <w:szCs w:val="32"/>
          <w:cs/>
        </w:rPr>
        <w:t>ทา.กรุงเทพมหานคร.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ประสบการณ์งานตีพิมพ์/เผยแพร่/การประชุมทางวิชาการ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</w:r>
      <w:r w:rsidRPr="00D32B7E">
        <w:rPr>
          <w:rFonts w:ascii="TH SarabunPSK" w:hAnsi="TH SarabunPSK" w:cs="TH SarabunPSK"/>
          <w:sz w:val="32"/>
          <w:szCs w:val="32"/>
        </w:rPr>
        <w:t xml:space="preserve">Pimploi </w:t>
      </w:r>
      <w:proofErr w:type="spellStart"/>
      <w:r w:rsidRPr="00D32B7E">
        <w:rPr>
          <w:rFonts w:ascii="TH SarabunPSK" w:hAnsi="TH SarabunPSK" w:cs="TH SarabunPSK"/>
          <w:sz w:val="32"/>
          <w:szCs w:val="32"/>
        </w:rPr>
        <w:t>Tirastittam</w:t>
      </w:r>
      <w:proofErr w:type="spellEnd"/>
      <w:r w:rsidRPr="00D32B7E">
        <w:rPr>
          <w:rFonts w:ascii="TH SarabunPSK" w:hAnsi="TH SarabunPSK" w:cs="TH SarabunPSK"/>
          <w:sz w:val="32"/>
          <w:szCs w:val="32"/>
        </w:rPr>
        <w:t>. (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2015). </w:t>
      </w:r>
      <w:proofErr w:type="gramStart"/>
      <w:r w:rsidRPr="00D32B7E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D32B7E">
        <w:rPr>
          <w:rFonts w:ascii="TH SarabunPSK" w:hAnsi="TH SarabunPSK" w:cs="TH SarabunPSK"/>
          <w:sz w:val="32"/>
          <w:szCs w:val="32"/>
        </w:rPr>
        <w:t xml:space="preserve"> Design and Applied of Learning Management System via Social Media on Internet: Case Study of Operating System for Business Subject. International Conference on Computer and Engineering Education. London. Vol.</w:t>
      </w:r>
      <w:r w:rsidRPr="00D32B7E">
        <w:rPr>
          <w:rFonts w:ascii="TH SarabunPSK" w:hAnsi="TH SarabunPSK" w:cs="TH SarabunPSK"/>
          <w:sz w:val="32"/>
          <w:szCs w:val="32"/>
          <w:cs/>
        </w:rPr>
        <w:t>9</w:t>
      </w:r>
      <w:r w:rsidRPr="00D32B7E">
        <w:rPr>
          <w:rFonts w:ascii="TH SarabunPSK" w:hAnsi="TH SarabunPSK" w:cs="TH SarabunPSK"/>
          <w:sz w:val="32"/>
          <w:szCs w:val="32"/>
        </w:rPr>
        <w:t>, No.</w:t>
      </w:r>
      <w:r w:rsidRPr="00D32B7E">
        <w:rPr>
          <w:rFonts w:ascii="TH SarabunPSK" w:hAnsi="TH SarabunPSK" w:cs="TH SarabunPSK"/>
          <w:sz w:val="32"/>
          <w:szCs w:val="32"/>
          <w:cs/>
        </w:rPr>
        <w:t>13</w:t>
      </w:r>
      <w:r w:rsidRPr="00D32B7E">
        <w:rPr>
          <w:rFonts w:ascii="TH SarabunPSK" w:hAnsi="TH SarabunPSK" w:cs="TH SarabunPSK"/>
          <w:sz w:val="32"/>
          <w:szCs w:val="32"/>
        </w:rPr>
        <w:t xml:space="preserve">, </w:t>
      </w:r>
      <w:r w:rsidRPr="00D32B7E">
        <w:rPr>
          <w:rFonts w:ascii="TH SarabunPSK" w:hAnsi="TH SarabunPSK" w:cs="TH SarabunPSK"/>
          <w:sz w:val="32"/>
          <w:szCs w:val="32"/>
          <w:cs/>
        </w:rPr>
        <w:t>2015.</w:t>
      </w:r>
    </w:p>
    <w:p w:rsidR="001E5F41" w:rsidRPr="00D32B7E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</w:r>
      <w:r w:rsidRPr="00D32B7E">
        <w:rPr>
          <w:rFonts w:ascii="TH SarabunPSK" w:hAnsi="TH SarabunPSK" w:cs="TH SarabunPSK"/>
          <w:sz w:val="32"/>
          <w:szCs w:val="32"/>
        </w:rPr>
        <w:t xml:space="preserve">Pimploi </w:t>
      </w:r>
      <w:proofErr w:type="spellStart"/>
      <w:r w:rsidRPr="00D32B7E">
        <w:rPr>
          <w:rFonts w:ascii="TH SarabunPSK" w:hAnsi="TH SarabunPSK" w:cs="TH SarabunPSK"/>
          <w:sz w:val="32"/>
          <w:szCs w:val="32"/>
        </w:rPr>
        <w:t>Tirastittam</w:t>
      </w:r>
      <w:proofErr w:type="spellEnd"/>
      <w:r w:rsidRPr="00D32B7E">
        <w:rPr>
          <w:rFonts w:ascii="TH SarabunPSK" w:hAnsi="TH SarabunPSK" w:cs="TH SarabunPSK"/>
          <w:sz w:val="32"/>
          <w:szCs w:val="32"/>
        </w:rPr>
        <w:t>. (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2014). </w:t>
      </w:r>
      <w:r w:rsidRPr="00D32B7E">
        <w:rPr>
          <w:rFonts w:ascii="TH SarabunPSK" w:hAnsi="TH SarabunPSK" w:cs="TH SarabunPSK"/>
          <w:sz w:val="32"/>
          <w:szCs w:val="32"/>
        </w:rPr>
        <w:t xml:space="preserve">Public Transport Planning System by </w:t>
      </w:r>
      <w:proofErr w:type="spellStart"/>
      <w:r w:rsidRPr="00D32B7E">
        <w:rPr>
          <w:rFonts w:ascii="TH SarabunPSK" w:hAnsi="TH SarabunPSK" w:cs="TH SarabunPSK"/>
          <w:sz w:val="32"/>
          <w:szCs w:val="32"/>
        </w:rPr>
        <w:t>Dijkstra</w:t>
      </w:r>
      <w:proofErr w:type="spellEnd"/>
      <w:r w:rsidRPr="00D32B7E">
        <w:rPr>
          <w:rFonts w:ascii="TH SarabunPSK" w:hAnsi="TH SarabunPSK" w:cs="TH SarabunPSK"/>
          <w:sz w:val="32"/>
          <w:szCs w:val="32"/>
        </w:rPr>
        <w:t xml:space="preserve"> Algorithm: Case Study Bangkok Metropolitan Area. International Conference on Computer and Information Systems. London. Vol.</w:t>
      </w:r>
      <w:r w:rsidRPr="00D32B7E">
        <w:rPr>
          <w:rFonts w:ascii="TH SarabunPSK" w:hAnsi="TH SarabunPSK" w:cs="TH SarabunPSK"/>
          <w:sz w:val="32"/>
          <w:szCs w:val="32"/>
          <w:cs/>
        </w:rPr>
        <w:t>8</w:t>
      </w:r>
      <w:r w:rsidRPr="00D32B7E">
        <w:rPr>
          <w:rFonts w:ascii="TH SarabunPSK" w:hAnsi="TH SarabunPSK" w:cs="TH SarabunPSK"/>
          <w:sz w:val="32"/>
          <w:szCs w:val="32"/>
        </w:rPr>
        <w:t>, No.</w:t>
      </w:r>
      <w:r w:rsidRPr="00D32B7E">
        <w:rPr>
          <w:rFonts w:ascii="TH SarabunPSK" w:hAnsi="TH SarabunPSK" w:cs="TH SarabunPSK"/>
          <w:sz w:val="32"/>
          <w:szCs w:val="32"/>
          <w:cs/>
        </w:rPr>
        <w:t>1</w:t>
      </w:r>
      <w:r w:rsidRPr="00D32B7E">
        <w:rPr>
          <w:rFonts w:ascii="TH SarabunPSK" w:hAnsi="TH SarabunPSK" w:cs="TH SarabunPSK"/>
          <w:sz w:val="32"/>
          <w:szCs w:val="32"/>
        </w:rPr>
        <w:t xml:space="preserve">, 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2014. </w:t>
      </w:r>
    </w:p>
    <w:p w:rsidR="001E5F41" w:rsidRDefault="001E5F41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</w:r>
      <w:r w:rsidRPr="00D32B7E">
        <w:rPr>
          <w:rFonts w:ascii="TH SarabunPSK" w:hAnsi="TH SarabunPSK" w:cs="TH SarabunPSK"/>
          <w:sz w:val="32"/>
          <w:szCs w:val="32"/>
        </w:rPr>
        <w:t xml:space="preserve">Pimploi </w:t>
      </w:r>
      <w:proofErr w:type="spellStart"/>
      <w:r w:rsidRPr="00D32B7E">
        <w:rPr>
          <w:rFonts w:ascii="TH SarabunPSK" w:hAnsi="TH SarabunPSK" w:cs="TH SarabunPSK"/>
          <w:sz w:val="32"/>
          <w:szCs w:val="32"/>
        </w:rPr>
        <w:t>Tirastittam</w:t>
      </w:r>
      <w:proofErr w:type="spellEnd"/>
      <w:r w:rsidRPr="00D32B7E">
        <w:rPr>
          <w:rFonts w:ascii="TH SarabunPSK" w:hAnsi="TH SarabunPSK" w:cs="TH SarabunPSK"/>
          <w:sz w:val="32"/>
          <w:szCs w:val="32"/>
        </w:rPr>
        <w:t>. (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2014). </w:t>
      </w:r>
      <w:r w:rsidRPr="00D32B7E">
        <w:rPr>
          <w:rFonts w:ascii="TH SarabunPSK" w:hAnsi="TH SarabunPSK" w:cs="TH SarabunPSK"/>
          <w:sz w:val="32"/>
          <w:szCs w:val="32"/>
        </w:rPr>
        <w:t>The Design of the Blended Learning System via E-Media and Online Learning for the Asynchronous Learning: Case Study of Process Management Subject. International Conference on Information Technology in Education. Paris. Vol.</w:t>
      </w:r>
      <w:r w:rsidRPr="00D32B7E">
        <w:rPr>
          <w:rFonts w:ascii="TH SarabunPSK" w:hAnsi="TH SarabunPSK" w:cs="TH SarabunPSK"/>
          <w:sz w:val="32"/>
          <w:szCs w:val="32"/>
          <w:cs/>
        </w:rPr>
        <w:t>8</w:t>
      </w:r>
      <w:r w:rsidRPr="00D32B7E">
        <w:rPr>
          <w:rFonts w:ascii="TH SarabunPSK" w:hAnsi="TH SarabunPSK" w:cs="TH SarabunPSK"/>
          <w:sz w:val="32"/>
          <w:szCs w:val="32"/>
        </w:rPr>
        <w:t>, No.</w:t>
      </w:r>
      <w:r w:rsidRPr="00D32B7E">
        <w:rPr>
          <w:rFonts w:ascii="TH SarabunPSK" w:hAnsi="TH SarabunPSK" w:cs="TH SarabunPSK"/>
          <w:sz w:val="32"/>
          <w:szCs w:val="32"/>
          <w:cs/>
        </w:rPr>
        <w:t>8</w:t>
      </w:r>
      <w:r w:rsidRPr="00D32B7E">
        <w:rPr>
          <w:rFonts w:ascii="TH SarabunPSK" w:hAnsi="TH SarabunPSK" w:cs="TH SarabunPSK"/>
          <w:sz w:val="32"/>
          <w:szCs w:val="32"/>
        </w:rPr>
        <w:t xml:space="preserve">, </w:t>
      </w:r>
      <w:r w:rsidRPr="00D32B7E">
        <w:rPr>
          <w:rFonts w:ascii="TH SarabunPSK" w:hAnsi="TH SarabunPSK" w:cs="TH SarabunPSK"/>
          <w:sz w:val="32"/>
          <w:szCs w:val="32"/>
          <w:cs/>
        </w:rPr>
        <w:t>2014.</w:t>
      </w:r>
    </w:p>
    <w:p w:rsidR="00CD7733" w:rsidRPr="00D32B7E" w:rsidRDefault="00CD7733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C6D77" w:rsidRPr="00D32B7E" w:rsidRDefault="002C6D77" w:rsidP="002C6D77">
      <w:pPr>
        <w:numPr>
          <w:ilvl w:val="1"/>
          <w:numId w:val="2"/>
        </w:numPr>
        <w:ind w:left="709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นาย</w:t>
      </w:r>
      <w:proofErr w:type="spellStart"/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สถาปัตย์</w:t>
      </w:r>
      <w:proofErr w:type="spellEnd"/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 xml:space="preserve"> กิ</w:t>
      </w:r>
      <w:proofErr w:type="spellStart"/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ลาโส</w:t>
      </w:r>
      <w:proofErr w:type="spellEnd"/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</w:p>
    <w:p w:rsidR="002C6D77" w:rsidRPr="00D32B7E" w:rsidRDefault="002C6D77" w:rsidP="002C6D77">
      <w:pPr>
        <w:pStyle w:val="a4"/>
        <w:ind w:left="142" w:firstLine="56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อาจารย์ประจำสาขาวิชาเทคโนโลยีสารสนเทศและการสื่อสารเพื่อการตลาด วิทยาลัยนวัตกรรมและการจัดการ มหาวิทยาลัยราช</w:t>
      </w:r>
      <w:proofErr w:type="spellStart"/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ภัฎ</w:t>
      </w:r>
      <w:proofErr w:type="spellEnd"/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สวน</w:t>
      </w:r>
      <w:proofErr w:type="spellStart"/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สุนัน</w:t>
      </w:r>
      <w:proofErr w:type="spellEnd"/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 xml:space="preserve">ทา อาคาร 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>37</w:t>
      </w: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 xml:space="preserve"> เลขที่ 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 xml:space="preserve">ถนนอู่ทองนอก เขตดุสิต กรุงเทพมหานคร 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>10300</w:t>
      </w: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 xml:space="preserve"> โทรศัพท์ 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>093</w:t>
      </w: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>493</w:t>
      </w: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>2415</w:t>
      </w: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 xml:space="preserve"> โทรสาร 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>02</w:t>
      </w: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>160</w:t>
      </w:r>
      <w:r w:rsidRPr="00D32B7E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pacing w:val="4"/>
          <w:sz w:val="32"/>
          <w:szCs w:val="32"/>
        </w:rPr>
        <w:t>1184</w:t>
      </w:r>
    </w:p>
    <w:p w:rsidR="002C6D77" w:rsidRPr="00D32B7E" w:rsidRDefault="002C6D77" w:rsidP="00CD7733">
      <w:pPr>
        <w:tabs>
          <w:tab w:val="left" w:pos="1418"/>
        </w:tabs>
        <w:ind w:left="142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335E7" w:rsidRPr="00D32B7E" w:rsidRDefault="002335E7" w:rsidP="001E5F41">
      <w:pPr>
        <w:tabs>
          <w:tab w:val="left" w:pos="1418"/>
        </w:tabs>
        <w:ind w:left="993"/>
        <w:jc w:val="both"/>
        <w:rPr>
          <w:rFonts w:ascii="TH SarabunPSK" w:hAnsi="TH SarabunPSK" w:cs="TH SarabunPSK"/>
          <w:cs/>
        </w:rPr>
      </w:pPr>
    </w:p>
    <w:sectPr w:rsidR="002335E7" w:rsidRPr="00D32B7E" w:rsidSect="00226465">
      <w:pgSz w:w="11906" w:h="16838"/>
      <w:pgMar w:top="1843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3478"/>
    <w:multiLevelType w:val="hybridMultilevel"/>
    <w:tmpl w:val="593EFD74"/>
    <w:lvl w:ilvl="0" w:tplc="C54A36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0C6AA8"/>
    <w:multiLevelType w:val="multilevel"/>
    <w:tmpl w:val="6006204E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65"/>
    <w:rsid w:val="001E5F41"/>
    <w:rsid w:val="00226465"/>
    <w:rsid w:val="002335E7"/>
    <w:rsid w:val="002C6D77"/>
    <w:rsid w:val="0030197F"/>
    <w:rsid w:val="00440768"/>
    <w:rsid w:val="008F084A"/>
    <w:rsid w:val="00CD7733"/>
    <w:rsid w:val="00D32B7E"/>
    <w:rsid w:val="00F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9843A-F101-46EF-8F88-A3CD347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F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6465"/>
    <w:pPr>
      <w:ind w:left="720"/>
      <w:contextualSpacing/>
    </w:pPr>
    <w:rPr>
      <w:szCs w:val="35"/>
    </w:rPr>
  </w:style>
  <w:style w:type="character" w:styleId="a5">
    <w:name w:val="Subtle Emphasis"/>
    <w:basedOn w:val="a0"/>
    <w:uiPriority w:val="19"/>
    <w:qFormat/>
    <w:rsid w:val="00226465"/>
    <w:rPr>
      <w:i/>
      <w:iCs/>
      <w:color w:val="808080" w:themeColor="text1" w:themeTint="7F"/>
    </w:rPr>
  </w:style>
  <w:style w:type="character" w:customStyle="1" w:styleId="20">
    <w:name w:val="หัวเรื่อง 2 อักขระ"/>
    <w:basedOn w:val="a0"/>
    <w:link w:val="2"/>
    <w:uiPriority w:val="9"/>
    <w:rsid w:val="001E5F4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Balloon Text"/>
    <w:basedOn w:val="a"/>
    <w:link w:val="a7"/>
    <w:uiPriority w:val="99"/>
    <w:semiHidden/>
    <w:unhideWhenUsed/>
    <w:rsid w:val="0044076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0768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pimploi</cp:lastModifiedBy>
  <cp:revision>6</cp:revision>
  <cp:lastPrinted>2018-02-28T10:37:00Z</cp:lastPrinted>
  <dcterms:created xsi:type="dcterms:W3CDTF">2018-01-30T04:53:00Z</dcterms:created>
  <dcterms:modified xsi:type="dcterms:W3CDTF">2018-03-02T08:21:00Z</dcterms:modified>
</cp:coreProperties>
</file>