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66" w:rsidRPr="00B47B66" w:rsidRDefault="00B47B66" w:rsidP="00B47B66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  <w:r w:rsidRPr="00B47B66">
        <w:rPr>
          <w:rFonts w:ascii="TH SarabunPSK" w:eastAsia="Calibri" w:hAnsi="TH SarabunPSK" w:cs="TH SarabunPSK"/>
          <w:b/>
          <w:bCs/>
          <w:sz w:val="40"/>
          <w:szCs w:val="40"/>
          <w:cs/>
          <w:lang w:bidi="th-TH"/>
        </w:rPr>
        <w:t>รายงานการวิจัย</w:t>
      </w:r>
    </w:p>
    <w:p w:rsidR="00B47B66" w:rsidRPr="00FA6E13" w:rsidRDefault="00B47B66" w:rsidP="00FA6E13">
      <w:pPr>
        <w:spacing w:after="0"/>
        <w:jc w:val="center"/>
        <w:rPr>
          <w:rFonts w:ascii="TH SarabunPSK" w:eastAsia="Calibri" w:hAnsi="TH SarabunPSK" w:cs="TH SarabunPSK" w:hint="cs"/>
          <w:sz w:val="40"/>
          <w:szCs w:val="40"/>
          <w:cs/>
          <w:lang w:bidi="th-TH"/>
        </w:rPr>
      </w:pPr>
      <w:r w:rsidRPr="00B47B66">
        <w:rPr>
          <w:rFonts w:ascii="TH SarabunPSK" w:eastAsia="Calibri" w:hAnsi="TH SarabunPSK" w:cs="TH SarabunPSK"/>
          <w:sz w:val="36"/>
          <w:szCs w:val="36"/>
          <w:cs/>
          <w:lang w:bidi="th-TH"/>
        </w:rPr>
        <w:t>เรื่อง</w:t>
      </w:r>
      <w:r w:rsidRPr="00B47B66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="00FA6E13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 xml:space="preserve">การจัดการทรัพยากรร่วมของชุมชนท้องถิ่น </w:t>
      </w:r>
      <w:r w:rsidR="00FA6E13">
        <w:rPr>
          <w:rFonts w:ascii="TH SarabunPSK" w:eastAsia="Calibri" w:hAnsi="TH SarabunPSK" w:cs="TH SarabunPSK"/>
          <w:sz w:val="36"/>
          <w:szCs w:val="36"/>
          <w:lang w:bidi="th-TH"/>
        </w:rPr>
        <w:t xml:space="preserve">: </w:t>
      </w:r>
      <w:r w:rsidR="00FA6E13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>กรณีศึกษาชุมชนคลองลัดมะยม        แขวงบางระมาด เขตตลิ่งชัน กรุงเทพมหานคร</w:t>
      </w:r>
    </w:p>
    <w:p w:rsidR="00B47B66" w:rsidRPr="00B47B66" w:rsidRDefault="00B47B66" w:rsidP="00B47B66">
      <w:pPr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B47B66" w:rsidRPr="00B47B66" w:rsidRDefault="00B47B66" w:rsidP="00B47B66">
      <w:pPr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B47B66" w:rsidRPr="00B47B66" w:rsidRDefault="00B47B66" w:rsidP="00B47B66">
      <w:pPr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B47B66" w:rsidRPr="00B47B66" w:rsidRDefault="00B47B66" w:rsidP="00B47B66">
      <w:pPr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B47B66" w:rsidRPr="00B47B66" w:rsidRDefault="00B47B66" w:rsidP="00B47B66">
      <w:pPr>
        <w:spacing w:after="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B47B66">
        <w:rPr>
          <w:rFonts w:ascii="TH SarabunPSK" w:eastAsia="Calibri" w:hAnsi="TH SarabunPSK" w:cs="TH SarabunPSK"/>
          <w:sz w:val="32"/>
          <w:szCs w:val="32"/>
          <w:cs/>
          <w:lang w:bidi="th-TH"/>
        </w:rPr>
        <w:t>โดย</w:t>
      </w:r>
    </w:p>
    <w:p w:rsidR="00B47B66" w:rsidRPr="00B47B66" w:rsidRDefault="00B47B66" w:rsidP="00B47B66">
      <w:pPr>
        <w:spacing w:after="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B47B66" w:rsidRPr="00B47B66" w:rsidRDefault="00B47B66" w:rsidP="00B47B66">
      <w:pPr>
        <w:spacing w:after="0"/>
        <w:jc w:val="center"/>
        <w:rPr>
          <w:rFonts w:ascii="TH SarabunPSK" w:eastAsia="Calibri" w:hAnsi="TH SarabunPSK" w:cs="TH SarabunPSK"/>
          <w:sz w:val="36"/>
          <w:szCs w:val="36"/>
          <w:lang w:bidi="th-TH"/>
        </w:rPr>
      </w:pPr>
      <w:r w:rsidRPr="00B47B66">
        <w:rPr>
          <w:rFonts w:ascii="TH SarabunPSK" w:eastAsia="Calibri" w:hAnsi="TH SarabunPSK" w:cs="TH SarabunPSK"/>
          <w:sz w:val="36"/>
          <w:szCs w:val="36"/>
          <w:cs/>
          <w:lang w:bidi="th-TH"/>
        </w:rPr>
        <w:t>อาจารย์</w:t>
      </w:r>
      <w:r w:rsidR="00FA6E13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>อัยรวี วีระพันธ์พงศ์</w:t>
      </w:r>
      <w:bookmarkStart w:id="0" w:name="_GoBack"/>
      <w:bookmarkEnd w:id="0"/>
    </w:p>
    <w:p w:rsidR="00B47B66" w:rsidRPr="00B47B66" w:rsidRDefault="00B47B66" w:rsidP="00B47B66">
      <w:pPr>
        <w:spacing w:after="0"/>
        <w:jc w:val="center"/>
        <w:rPr>
          <w:rFonts w:ascii="TH SarabunPSK" w:eastAsia="Calibri" w:hAnsi="TH SarabunPSK" w:cs="TH SarabunPSK"/>
          <w:sz w:val="36"/>
          <w:szCs w:val="36"/>
          <w:cs/>
          <w:lang w:bidi="th-TH"/>
        </w:rPr>
      </w:pPr>
      <w:r w:rsidRPr="00B47B66">
        <w:rPr>
          <w:rFonts w:ascii="TH SarabunPSK" w:eastAsia="Calibri" w:hAnsi="TH SarabunPSK" w:cs="TH SarabunPSK"/>
          <w:sz w:val="36"/>
          <w:szCs w:val="36"/>
          <w:cs/>
          <w:lang w:bidi="th-TH"/>
        </w:rPr>
        <w:t>คณะมนุษยศาสตร์และสังคมศาสตร์</w:t>
      </w:r>
    </w:p>
    <w:p w:rsidR="00B47B66" w:rsidRPr="00B47B66" w:rsidRDefault="00B47B66" w:rsidP="00B47B66">
      <w:pPr>
        <w:spacing w:after="0"/>
        <w:rPr>
          <w:rFonts w:ascii="TH SarabunPSK" w:eastAsia="Calibri" w:hAnsi="TH SarabunPSK" w:cs="TH SarabunPSK"/>
          <w:sz w:val="36"/>
          <w:szCs w:val="36"/>
          <w:cs/>
          <w:lang w:bidi="th-TH"/>
        </w:rPr>
      </w:pPr>
      <w:r w:rsidRPr="00B47B66">
        <w:rPr>
          <w:rFonts w:ascii="TH SarabunPSK" w:eastAsia="Calibri" w:hAnsi="TH SarabunPSK" w:cs="TH SarabunPSK"/>
          <w:sz w:val="36"/>
          <w:szCs w:val="36"/>
          <w:cs/>
          <w:lang w:bidi="th-TH"/>
        </w:rPr>
        <w:tab/>
      </w:r>
    </w:p>
    <w:p w:rsidR="00B47B66" w:rsidRPr="00B47B66" w:rsidRDefault="00B47B66" w:rsidP="00B47B66">
      <w:pPr>
        <w:jc w:val="center"/>
        <w:rPr>
          <w:rFonts w:ascii="TH SarabunPSK" w:eastAsia="Calibri" w:hAnsi="TH SarabunPSK" w:cs="TH SarabunPSK"/>
          <w:sz w:val="40"/>
          <w:szCs w:val="40"/>
          <w:lang w:bidi="th-TH"/>
        </w:rPr>
      </w:pPr>
    </w:p>
    <w:p w:rsidR="00B47B66" w:rsidRPr="00B47B66" w:rsidRDefault="00B47B66" w:rsidP="00B47B66">
      <w:pPr>
        <w:jc w:val="center"/>
        <w:rPr>
          <w:rFonts w:ascii="TH SarabunPSK" w:eastAsia="Calibri" w:hAnsi="TH SarabunPSK" w:cs="TH SarabunPSK"/>
          <w:sz w:val="40"/>
          <w:szCs w:val="40"/>
          <w:lang w:bidi="th-TH"/>
        </w:rPr>
      </w:pPr>
    </w:p>
    <w:p w:rsidR="00B47B66" w:rsidRPr="00B47B66" w:rsidRDefault="00B47B66" w:rsidP="00B47B66">
      <w:pPr>
        <w:spacing w:after="0"/>
        <w:jc w:val="center"/>
        <w:rPr>
          <w:rFonts w:ascii="TH SarabunPSK" w:eastAsia="Calibri" w:hAnsi="TH SarabunPSK" w:cs="TH SarabunPSK"/>
          <w:sz w:val="40"/>
          <w:szCs w:val="40"/>
          <w:lang w:bidi="th-TH"/>
        </w:rPr>
      </w:pPr>
    </w:p>
    <w:p w:rsidR="00B47B66" w:rsidRPr="00B47B66" w:rsidRDefault="00B47B66" w:rsidP="00B47B66">
      <w:pPr>
        <w:spacing w:after="0"/>
        <w:jc w:val="center"/>
        <w:rPr>
          <w:rFonts w:ascii="TH SarabunPSK" w:eastAsia="Calibri" w:hAnsi="TH SarabunPSK" w:cs="TH SarabunPSK"/>
          <w:sz w:val="40"/>
          <w:szCs w:val="40"/>
          <w:lang w:bidi="th-TH"/>
        </w:rPr>
      </w:pPr>
    </w:p>
    <w:p w:rsidR="00B47B66" w:rsidRPr="00B47B66" w:rsidRDefault="00B47B66" w:rsidP="00B47B66">
      <w:pPr>
        <w:spacing w:after="0"/>
        <w:jc w:val="center"/>
        <w:rPr>
          <w:rFonts w:ascii="TH SarabunPSK" w:eastAsia="Calibri" w:hAnsi="TH SarabunPSK" w:cs="TH SarabunPSK"/>
          <w:sz w:val="40"/>
          <w:szCs w:val="40"/>
          <w:lang w:bidi="th-TH"/>
        </w:rPr>
      </w:pPr>
    </w:p>
    <w:p w:rsidR="00B47B66" w:rsidRPr="00B47B66" w:rsidRDefault="00B47B66" w:rsidP="00B47B66">
      <w:pPr>
        <w:spacing w:after="0"/>
        <w:jc w:val="center"/>
        <w:rPr>
          <w:rFonts w:ascii="TH SarabunPSK" w:eastAsia="Calibri" w:hAnsi="TH SarabunPSK" w:cs="TH SarabunPSK"/>
          <w:sz w:val="40"/>
          <w:szCs w:val="40"/>
          <w:lang w:bidi="th-TH"/>
        </w:rPr>
      </w:pPr>
    </w:p>
    <w:p w:rsidR="00B47B66" w:rsidRPr="00B47B66" w:rsidRDefault="00B47B66" w:rsidP="00B47B66">
      <w:pPr>
        <w:spacing w:after="0"/>
        <w:jc w:val="center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B47B66">
        <w:rPr>
          <w:rFonts w:ascii="TH SarabunPSK" w:eastAsia="Calibri" w:hAnsi="TH SarabunPSK" w:cs="TH SarabunPSK"/>
          <w:sz w:val="32"/>
          <w:szCs w:val="32"/>
          <w:cs/>
          <w:lang w:bidi="th-TH"/>
        </w:rPr>
        <w:t>ได้รับทุนอุดหนุนจากมหาวิทยาลัยราชภัฏสวนสุนันทา</w:t>
      </w:r>
    </w:p>
    <w:p w:rsidR="00563335" w:rsidRDefault="00B47B66" w:rsidP="00B47B66">
      <w:pPr>
        <w:jc w:val="center"/>
      </w:pPr>
      <w:r w:rsidRPr="00B47B66">
        <w:rPr>
          <w:rFonts w:ascii="TH SarabunPSK" w:eastAsia="Calibri" w:hAnsi="TH SarabunPSK" w:cs="TH SarabunPSK"/>
          <w:sz w:val="32"/>
          <w:szCs w:val="32"/>
          <w:cs/>
          <w:lang w:bidi="th-TH"/>
        </w:rPr>
        <w:t>ปีงบประมาณ 25</w:t>
      </w:r>
      <w:r w:rsidR="00196A8A">
        <w:rPr>
          <w:rFonts w:ascii="TH SarabunPSK" w:eastAsia="Calibri" w:hAnsi="TH SarabunPSK" w:cs="TH SarabunPSK"/>
          <w:sz w:val="32"/>
          <w:szCs w:val="32"/>
          <w:lang w:bidi="th-TH"/>
        </w:rPr>
        <w:t>60</w:t>
      </w:r>
    </w:p>
    <w:sectPr w:rsidR="00563335" w:rsidSect="00B47B66"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66"/>
    <w:rsid w:val="00196A8A"/>
    <w:rsid w:val="0024568F"/>
    <w:rsid w:val="00563335"/>
    <w:rsid w:val="00B47B66"/>
    <w:rsid w:val="00FA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HS</cp:lastModifiedBy>
  <cp:revision>2</cp:revision>
  <cp:lastPrinted>2017-07-30T09:19:00Z</cp:lastPrinted>
  <dcterms:created xsi:type="dcterms:W3CDTF">2017-11-28T09:28:00Z</dcterms:created>
  <dcterms:modified xsi:type="dcterms:W3CDTF">2017-11-28T09:28:00Z</dcterms:modified>
</cp:coreProperties>
</file>