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9C6" w:rsidRDefault="004F39C6" w:rsidP="004F39C6">
      <w:pPr>
        <w:spacing w:line="276" w:lineRule="auto"/>
        <w:ind w:left="2160" w:hanging="2160"/>
        <w:jc w:val="thaiDistribute"/>
        <w:rPr>
          <w:rFonts w:ascii="TH SarabunPSK" w:hAnsi="TH SarabunPSK" w:cs="TH SarabunPSK"/>
          <w:sz w:val="30"/>
          <w:szCs w:val="30"/>
        </w:rPr>
      </w:pPr>
      <w:r w:rsidRPr="001942D8">
        <w:rPr>
          <w:rFonts w:ascii="TH SarabunPSK" w:hAnsi="TH SarabunPSK" w:cs="TH SarabunPSK"/>
          <w:sz w:val="30"/>
          <w:szCs w:val="30"/>
        </w:rPr>
        <w:t>Research Title</w:t>
      </w:r>
      <w:r>
        <w:rPr>
          <w:rFonts w:ascii="TH SarabunPSK" w:hAnsi="TH SarabunPSK" w:cs="TH SarabunPSK" w:hint="cs"/>
          <w:sz w:val="30"/>
          <w:szCs w:val="30"/>
          <w:cs/>
        </w:rPr>
        <w:tab/>
      </w:r>
      <w:r w:rsidR="00F35CC9" w:rsidRPr="00F35CC9">
        <w:rPr>
          <w:rFonts w:ascii="TH SarabunPSK" w:hAnsi="TH SarabunPSK" w:cs="TH SarabunPSK"/>
        </w:rPr>
        <w:t>The Investigation of the Marketing Communication’s model for “Digital TV for Children, Youth and Family” Focusing on its Effect towards in ASEAN.</w:t>
      </w:r>
    </w:p>
    <w:p w:rsidR="004F39C6" w:rsidRPr="00741BC7" w:rsidRDefault="004F39C6" w:rsidP="004F39C6">
      <w:pPr>
        <w:spacing w:line="276" w:lineRule="auto"/>
        <w:ind w:left="2160" w:hanging="2160"/>
        <w:jc w:val="thaiDistribute"/>
        <w:rPr>
          <w:rFonts w:ascii="TH SarabunPSK" w:hAnsi="TH SarabunPSK" w:cs="TH SarabunPSK"/>
          <w:sz w:val="30"/>
          <w:szCs w:val="30"/>
          <w:cs/>
        </w:rPr>
      </w:pPr>
      <w:r w:rsidRPr="001942D8">
        <w:rPr>
          <w:rFonts w:ascii="TH SarabunPSK" w:hAnsi="TH SarabunPSK" w:cs="TH SarabunPSK"/>
          <w:sz w:val="30"/>
          <w:szCs w:val="30"/>
        </w:rPr>
        <w:t>Author</w:t>
      </w:r>
      <w:r w:rsidRPr="001942D8">
        <w:rPr>
          <w:rFonts w:ascii="TH SarabunPSK" w:hAnsi="TH SarabunPSK" w:cs="TH SarabunPSK" w:hint="cs"/>
          <w:sz w:val="30"/>
          <w:szCs w:val="30"/>
          <w:cs/>
        </w:rPr>
        <w:tab/>
      </w:r>
      <w:r>
        <w:rPr>
          <w:rFonts w:ascii="TH SarabunPSK" w:hAnsi="TH SarabunPSK" w:cs="TH SarabunPSK"/>
          <w:sz w:val="30"/>
          <w:szCs w:val="30"/>
        </w:rPr>
        <w:t>Assistant Prof.</w:t>
      </w:r>
      <w:r w:rsidRPr="001942D8">
        <w:rPr>
          <w:rFonts w:ascii="TH SarabunPSK" w:hAnsi="TH SarabunPSK" w:cs="TH SarabunPSK"/>
          <w:sz w:val="30"/>
          <w:szCs w:val="30"/>
        </w:rPr>
        <w:t xml:space="preserve"> </w:t>
      </w:r>
      <w:r w:rsidR="00741BC7">
        <w:rPr>
          <w:rFonts w:ascii="TH SarabunPSK" w:hAnsi="TH SarabunPSK" w:cs="TH SarabunPSK"/>
          <w:sz w:val="30"/>
          <w:szCs w:val="30"/>
        </w:rPr>
        <w:t xml:space="preserve">Prakaikavin Srijinda </w:t>
      </w:r>
      <w:r w:rsidR="00741BC7">
        <w:rPr>
          <w:rFonts w:ascii="TH SarabunPSK" w:hAnsi="TH SarabunPSK" w:cs="TH SarabunPSK" w:hint="cs"/>
          <w:sz w:val="30"/>
          <w:szCs w:val="30"/>
          <w:cs/>
        </w:rPr>
        <w:t>(</w:t>
      </w:r>
      <w:r w:rsidR="00741BC7">
        <w:rPr>
          <w:rFonts w:ascii="TH SarabunPSK" w:hAnsi="TH SarabunPSK" w:cs="TH SarabunPSK"/>
          <w:sz w:val="30"/>
          <w:szCs w:val="30"/>
        </w:rPr>
        <w:t>Ph.D.</w:t>
      </w:r>
      <w:r w:rsidR="00741BC7">
        <w:rPr>
          <w:rFonts w:ascii="TH SarabunPSK" w:hAnsi="TH SarabunPSK" w:cs="TH SarabunPSK" w:hint="cs"/>
          <w:sz w:val="30"/>
          <w:szCs w:val="30"/>
          <w:cs/>
        </w:rPr>
        <w:t>)</w:t>
      </w:r>
    </w:p>
    <w:p w:rsidR="004F39C6" w:rsidRPr="001942D8" w:rsidRDefault="004F39C6" w:rsidP="004F39C6">
      <w:pPr>
        <w:spacing w:line="276" w:lineRule="auto"/>
        <w:jc w:val="thaiDistribute"/>
        <w:rPr>
          <w:rFonts w:ascii="TH SarabunPSK" w:hAnsi="TH SarabunPSK" w:cs="TH SarabunPSK"/>
          <w:sz w:val="30"/>
          <w:szCs w:val="30"/>
        </w:rPr>
      </w:pPr>
      <w:r w:rsidRPr="001942D8">
        <w:rPr>
          <w:rFonts w:ascii="TH SarabunPSK" w:hAnsi="TH SarabunPSK" w:cs="TH SarabunPSK"/>
          <w:sz w:val="30"/>
          <w:szCs w:val="30"/>
        </w:rPr>
        <w:t>Year</w:t>
      </w:r>
      <w:r w:rsidRPr="001942D8">
        <w:rPr>
          <w:rFonts w:ascii="TH SarabunPSK" w:hAnsi="TH SarabunPSK" w:cs="TH SarabunPSK" w:hint="cs"/>
          <w:sz w:val="30"/>
          <w:szCs w:val="30"/>
          <w:cs/>
        </w:rPr>
        <w:tab/>
      </w:r>
      <w:r w:rsidRPr="001942D8">
        <w:rPr>
          <w:rFonts w:ascii="TH SarabunPSK" w:hAnsi="TH SarabunPSK" w:cs="TH SarabunPSK"/>
          <w:sz w:val="30"/>
          <w:szCs w:val="30"/>
        </w:rPr>
        <w:tab/>
      </w:r>
      <w:r w:rsidR="00F35CC9">
        <w:rPr>
          <w:rFonts w:ascii="TH SarabunPSK" w:hAnsi="TH SarabunPSK" w:cs="TH SarabunPSK"/>
          <w:sz w:val="30"/>
          <w:szCs w:val="30"/>
        </w:rPr>
        <w:tab/>
        <w:t>2018</w:t>
      </w:r>
    </w:p>
    <w:p w:rsidR="00247F39" w:rsidRPr="00C72A7F" w:rsidRDefault="00247F39" w:rsidP="00247F39">
      <w:pPr>
        <w:jc w:val="thaiDistribute"/>
        <w:rPr>
          <w:rFonts w:ascii="TH SarabunPSK" w:hAnsi="TH SarabunPSK" w:cs="TH SarabunPSK"/>
        </w:rPr>
      </w:pPr>
    </w:p>
    <w:p w:rsidR="00C72A7F" w:rsidRDefault="007415E7" w:rsidP="00C72A7F">
      <w:pPr>
        <w:spacing w:after="240" w:line="276" w:lineRule="auto"/>
        <w:ind w:firstLine="720"/>
        <w:jc w:val="thaiDistribute"/>
        <w:rPr>
          <w:rFonts w:ascii="TH SarabunPSK" w:hAnsi="TH SarabunPSK" w:cs="TH SarabunPSK"/>
        </w:rPr>
      </w:pPr>
      <w:r>
        <w:rPr>
          <w:rFonts w:ascii="TH SarabunPSK" w:hAnsi="TH SarabunPSK" w:cs="TH SarabunPSK"/>
          <w:noProof/>
        </w:rPr>
        <w:pict>
          <v:shapetype id="_x0000_t32" coordsize="21600,21600" o:spt="32" o:oned="t" path="m,l21600,21600e" filled="f">
            <v:path arrowok="t" fillok="f" o:connecttype="none"/>
            <o:lock v:ext="edit" shapetype="t"/>
          </v:shapetype>
          <v:shape id="_x0000_s1028" type="#_x0000_t32" style="position:absolute;left:0;text-align:left;margin-left:98.3pt;margin-top:-.15pt;width:224.7pt;height:0;z-index:251657728" o:connectortype="straight"/>
        </w:pict>
      </w:r>
    </w:p>
    <w:p w:rsidR="004B02E4" w:rsidRDefault="00AD317C" w:rsidP="00F35CC9">
      <w:pPr>
        <w:spacing w:line="276" w:lineRule="auto"/>
        <w:ind w:firstLine="720"/>
        <w:jc w:val="thaiDistribute"/>
        <w:rPr>
          <w:rFonts w:ascii="TH SarabunPSK" w:hAnsi="TH SarabunPSK" w:cs="TH SarabunPSK"/>
        </w:rPr>
      </w:pPr>
      <w:r w:rsidRPr="003725E5">
        <w:rPr>
          <w:rFonts w:ascii="TH SarabunPSK" w:hAnsi="TH SarabunPSK" w:cs="TH SarabunPSK"/>
        </w:rPr>
        <w:t>This research was conducted in a qualitative tradition, Textual Analysis with key digital TV selected were also performed  and analysis of relevant documents  aim to study of</w:t>
      </w:r>
      <w:r w:rsidRPr="003725E5">
        <w:rPr>
          <w:color w:val="222222"/>
        </w:rPr>
        <w:t xml:space="preserve"> </w:t>
      </w:r>
      <w:r>
        <w:rPr>
          <w:color w:val="222222"/>
        </w:rPr>
        <w:t xml:space="preserve">storytelling from </w:t>
      </w:r>
      <w:r w:rsidR="00F35CC9" w:rsidRPr="00F35CC9">
        <w:rPr>
          <w:rFonts w:ascii="TH SarabunPSK" w:hAnsi="TH SarabunPSK" w:cs="TH SarabunPSK"/>
        </w:rPr>
        <w:t>Channel 13  3 Family  and Channel 14 MCOT Kids and Family</w:t>
      </w:r>
      <w:r w:rsidR="00F35CC9">
        <w:rPr>
          <w:rFonts w:ascii="TH SarabunPSK" w:hAnsi="TH SarabunPSK" w:cs="TH SarabunPSK"/>
        </w:rPr>
        <w:t xml:space="preserve"> </w:t>
      </w:r>
      <w:r>
        <w:rPr>
          <w:rFonts w:ascii="TH SarabunPSK" w:hAnsi="TH SarabunPSK" w:cs="TH SarabunPSK"/>
        </w:rPr>
        <w:t>have To be continued.</w:t>
      </w:r>
      <w:r w:rsidR="00A425AF">
        <w:rPr>
          <w:rFonts w:ascii="TH SarabunPSK" w:hAnsi="TH SarabunPSK" w:cs="TH SarabunPSK"/>
        </w:rPr>
        <w:t xml:space="preserve"> </w:t>
      </w:r>
      <w:r w:rsidR="00A425AF" w:rsidRPr="00A425AF">
        <w:rPr>
          <w:rFonts w:ascii="TH SarabunPSK" w:hAnsi="TH SarabunPSK" w:cs="TH SarabunPSK"/>
        </w:rPr>
        <w:t xml:space="preserve">Broadcasted during the year 2015-2016, 4 </w:t>
      </w:r>
      <w:r w:rsidR="00A425AF">
        <w:rPr>
          <w:rFonts w:ascii="TH SarabunPSK" w:hAnsi="TH SarabunPSK" w:cs="TH SarabunPSK"/>
        </w:rPr>
        <w:t>stories</w:t>
      </w:r>
      <w:r w:rsidR="00A425AF" w:rsidRPr="00A425AF">
        <w:rPr>
          <w:rFonts w:ascii="TH SarabunPSK" w:hAnsi="TH SarabunPSK" w:cs="TH SarabunPSK"/>
        </w:rPr>
        <w:t>.</w:t>
      </w:r>
      <w:r>
        <w:rPr>
          <w:rFonts w:ascii="TH SarabunPSK" w:hAnsi="TH SarabunPSK" w:cs="TH SarabunPSK"/>
        </w:rPr>
        <w:t xml:space="preserve"> </w:t>
      </w:r>
    </w:p>
    <w:p w:rsidR="00F35CC9" w:rsidRDefault="00F35CC9" w:rsidP="00F35CC9">
      <w:pPr>
        <w:spacing w:line="276" w:lineRule="auto"/>
        <w:ind w:firstLine="720"/>
        <w:jc w:val="thaiDistribute"/>
        <w:rPr>
          <w:rFonts w:ascii="TH SarabunPSK" w:hAnsi="TH SarabunPSK" w:cs="TH SarabunPSK"/>
        </w:rPr>
      </w:pPr>
      <w:r w:rsidRPr="00F35CC9">
        <w:rPr>
          <w:rFonts w:ascii="TH SarabunPSK" w:hAnsi="TH SarabunPSK" w:cs="TH SarabunPSK"/>
        </w:rPr>
        <w:t>This article is part of the research entitled “The Investigation of the Marketing Communication’s model for “Digital TV for Children, Youth and Family” Focusing on its Effect towards in ASEAN.” This purpose to present information about the situation of Digital TV for Children, Youth and Family in Thailand conducted by document Analysis and textual analysis approach. This result founded Digital TV for Children, Youth and Family there are only two stations left are Channel 13  3 Family  and Channel 14 MCOT Kids and Family, they have low popularity. Compared to other types of television stations. So that, Digital TV Station Manager It must consider and prioritize communication channels that are accessible to viewers. Be aware of professional ethics via media self regulation and should be media watchdog by public. To reflect on their values in the media. As a good media institute to the audience.</w:t>
      </w:r>
    </w:p>
    <w:sectPr w:rsidR="00F35CC9" w:rsidSect="008B759A">
      <w:headerReference w:type="default" r:id="rId8"/>
      <w:headerReference w:type="first" r:id="rId9"/>
      <w:pgSz w:w="11906" w:h="16838"/>
      <w:pgMar w:top="1276" w:right="1701" w:bottom="1135" w:left="2160" w:header="142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4E4" w:rsidRDefault="007304E4">
      <w:r>
        <w:separator/>
      </w:r>
    </w:p>
  </w:endnote>
  <w:endnote w:type="continuationSeparator" w:id="1">
    <w:p w:rsidR="007304E4" w:rsidRDefault="007304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4E4" w:rsidRDefault="007304E4">
      <w:r>
        <w:separator/>
      </w:r>
    </w:p>
  </w:footnote>
  <w:footnote w:type="continuationSeparator" w:id="1">
    <w:p w:rsidR="007304E4" w:rsidRDefault="007304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CCF" w:rsidRDefault="00056CCF">
    <w:pPr>
      <w:pStyle w:val="Header"/>
      <w:jc w:val="center"/>
      <w:rPr>
        <w:b/>
        <w:bCs/>
        <w:cs/>
      </w:rPr>
    </w:pPr>
  </w:p>
  <w:p w:rsidR="00056CCF" w:rsidRDefault="00056CCF">
    <w:pPr>
      <w:pStyle w:val="Header"/>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CCF" w:rsidRPr="001F1DA0" w:rsidRDefault="004F39C6">
    <w:pPr>
      <w:pStyle w:val="Header"/>
      <w:jc w:val="center"/>
      <w:rPr>
        <w:rFonts w:ascii="TH SarabunPSK" w:hAnsi="TH SarabunPSK" w:cs="TH SarabunPSK"/>
        <w:b/>
        <w:bCs/>
        <w:sz w:val="36"/>
        <w:szCs w:val="36"/>
      </w:rPr>
    </w:pPr>
    <w:r>
      <w:rPr>
        <w:rFonts w:ascii="TH SarabunPSK" w:hAnsi="TH SarabunPSK" w:cs="TH SarabunPSK"/>
        <w:b/>
        <w:bCs/>
        <w:sz w:val="36"/>
        <w:szCs w:val="36"/>
      </w:rPr>
      <w:t>Abstract</w:t>
    </w:r>
  </w:p>
  <w:p w:rsidR="00056CCF" w:rsidRDefault="00056CCF">
    <w:pPr>
      <w:pStyle w:val="Header"/>
      <w:rPr>
        <w:sz w:val="16"/>
        <w:szCs w:val="16"/>
      </w:rPr>
    </w:pPr>
  </w:p>
  <w:p w:rsidR="00056CCF" w:rsidRPr="0039698C" w:rsidRDefault="00056CCF">
    <w:pPr>
      <w:pStyle w:val="Header"/>
      <w:rPr>
        <w:rFonts w:cs="Cordia New"/>
      </w:rP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818A7"/>
    <w:multiLevelType w:val="singleLevel"/>
    <w:tmpl w:val="A2181BF4"/>
    <w:lvl w:ilvl="0">
      <w:numFmt w:val="bullet"/>
      <w:lvlText w:val="-"/>
      <w:lvlJc w:val="left"/>
      <w:pPr>
        <w:tabs>
          <w:tab w:val="num" w:pos="2520"/>
        </w:tabs>
        <w:ind w:left="2520" w:hanging="360"/>
      </w:pPr>
      <w:rPr>
        <w:rFonts w:hint="default"/>
      </w:rPr>
    </w:lvl>
  </w:abstractNum>
  <w:abstractNum w:abstractNumId="1">
    <w:nsid w:val="2E5C3F88"/>
    <w:multiLevelType w:val="singleLevel"/>
    <w:tmpl w:val="A2181BF4"/>
    <w:lvl w:ilvl="0">
      <w:numFmt w:val="bullet"/>
      <w:lvlText w:val="-"/>
      <w:lvlJc w:val="left"/>
      <w:pPr>
        <w:tabs>
          <w:tab w:val="num" w:pos="2520"/>
        </w:tabs>
        <w:ind w:left="2520" w:hanging="360"/>
      </w:pPr>
      <w:rPr>
        <w:rFonts w:hint="default"/>
      </w:rPr>
    </w:lvl>
  </w:abstractNum>
  <w:abstractNum w:abstractNumId="2">
    <w:nsid w:val="348B7507"/>
    <w:multiLevelType w:val="hybridMultilevel"/>
    <w:tmpl w:val="AFAA9BB6"/>
    <w:lvl w:ilvl="0" w:tplc="FEDCD53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F44505B"/>
    <w:multiLevelType w:val="hybridMultilevel"/>
    <w:tmpl w:val="00E2498C"/>
    <w:lvl w:ilvl="0" w:tplc="FEDCD53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B432075"/>
    <w:multiLevelType w:val="singleLevel"/>
    <w:tmpl w:val="A2181BF4"/>
    <w:lvl w:ilvl="0">
      <w:numFmt w:val="bullet"/>
      <w:lvlText w:val="-"/>
      <w:lvlJc w:val="left"/>
      <w:pPr>
        <w:tabs>
          <w:tab w:val="num" w:pos="2520"/>
        </w:tabs>
        <w:ind w:left="2520" w:hanging="360"/>
      </w:pPr>
      <w:rPr>
        <w:rFonts w:hint="default"/>
      </w:rPr>
    </w:lvl>
  </w:abstractNum>
  <w:abstractNum w:abstractNumId="5">
    <w:nsid w:val="62D26617"/>
    <w:multiLevelType w:val="hybridMultilevel"/>
    <w:tmpl w:val="BF500B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52509D9"/>
    <w:multiLevelType w:val="singleLevel"/>
    <w:tmpl w:val="A2181BF4"/>
    <w:lvl w:ilvl="0">
      <w:numFmt w:val="bullet"/>
      <w:lvlText w:val="-"/>
      <w:lvlJc w:val="left"/>
      <w:pPr>
        <w:tabs>
          <w:tab w:val="num" w:pos="2520"/>
        </w:tabs>
        <w:ind w:left="2520" w:hanging="360"/>
      </w:pPr>
      <w:rPr>
        <w:rFonts w:hint="default"/>
      </w:rPr>
    </w:lvl>
  </w:abstractNum>
  <w:abstractNum w:abstractNumId="7">
    <w:nsid w:val="707F7614"/>
    <w:multiLevelType w:val="singleLevel"/>
    <w:tmpl w:val="A2181BF4"/>
    <w:lvl w:ilvl="0">
      <w:numFmt w:val="bullet"/>
      <w:lvlText w:val="-"/>
      <w:lvlJc w:val="left"/>
      <w:pPr>
        <w:tabs>
          <w:tab w:val="num" w:pos="2520"/>
        </w:tabs>
        <w:ind w:left="2520" w:hanging="360"/>
      </w:pPr>
      <w:rPr>
        <w:rFonts w:hint="default"/>
      </w:rPr>
    </w:lvl>
  </w:abstractNum>
  <w:abstractNum w:abstractNumId="8">
    <w:nsid w:val="7E9031A3"/>
    <w:multiLevelType w:val="hybridMultilevel"/>
    <w:tmpl w:val="733A1B56"/>
    <w:lvl w:ilvl="0" w:tplc="0BE24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num>
  <w:num w:numId="3">
    <w:abstractNumId w:val="7"/>
  </w:num>
  <w:num w:numId="4">
    <w:abstractNumId w:val="1"/>
  </w:num>
  <w:num w:numId="5">
    <w:abstractNumId w:val="0"/>
  </w:num>
  <w:num w:numId="6">
    <w:abstractNumId w:val="5"/>
  </w:num>
  <w:num w:numId="7">
    <w:abstractNumId w:val="2"/>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applyBreakingRules/>
  </w:compat>
  <w:rsids>
    <w:rsidRoot w:val="00D3333F"/>
    <w:rsid w:val="00013558"/>
    <w:rsid w:val="00056CCF"/>
    <w:rsid w:val="00067832"/>
    <w:rsid w:val="000918B5"/>
    <w:rsid w:val="00095CA5"/>
    <w:rsid w:val="00096D9A"/>
    <w:rsid w:val="000A49CE"/>
    <w:rsid w:val="000F3227"/>
    <w:rsid w:val="000F5203"/>
    <w:rsid w:val="00106FCA"/>
    <w:rsid w:val="00117DD3"/>
    <w:rsid w:val="00133442"/>
    <w:rsid w:val="001371FF"/>
    <w:rsid w:val="00160B2F"/>
    <w:rsid w:val="00190CA8"/>
    <w:rsid w:val="00195647"/>
    <w:rsid w:val="001C4A41"/>
    <w:rsid w:val="001F1DA0"/>
    <w:rsid w:val="00203661"/>
    <w:rsid w:val="00215F2A"/>
    <w:rsid w:val="00226B12"/>
    <w:rsid w:val="00247F39"/>
    <w:rsid w:val="002513A8"/>
    <w:rsid w:val="00255C65"/>
    <w:rsid w:val="00267CF7"/>
    <w:rsid w:val="00277F6E"/>
    <w:rsid w:val="00287296"/>
    <w:rsid w:val="002A2859"/>
    <w:rsid w:val="002D20FF"/>
    <w:rsid w:val="002E6002"/>
    <w:rsid w:val="002F0114"/>
    <w:rsid w:val="00302A2D"/>
    <w:rsid w:val="0031566C"/>
    <w:rsid w:val="00333F8E"/>
    <w:rsid w:val="00334317"/>
    <w:rsid w:val="0033439F"/>
    <w:rsid w:val="003358B8"/>
    <w:rsid w:val="003505F2"/>
    <w:rsid w:val="0039698C"/>
    <w:rsid w:val="003C220B"/>
    <w:rsid w:val="003D695F"/>
    <w:rsid w:val="003E2865"/>
    <w:rsid w:val="003E31A4"/>
    <w:rsid w:val="003E6CD4"/>
    <w:rsid w:val="004028C3"/>
    <w:rsid w:val="004041DD"/>
    <w:rsid w:val="00434C6E"/>
    <w:rsid w:val="00451365"/>
    <w:rsid w:val="00462C07"/>
    <w:rsid w:val="004B02E4"/>
    <w:rsid w:val="004B7CCE"/>
    <w:rsid w:val="004C5C63"/>
    <w:rsid w:val="004F39C6"/>
    <w:rsid w:val="004F6AA1"/>
    <w:rsid w:val="00515BB9"/>
    <w:rsid w:val="005250A2"/>
    <w:rsid w:val="005620E2"/>
    <w:rsid w:val="0058201C"/>
    <w:rsid w:val="005C704D"/>
    <w:rsid w:val="005C7614"/>
    <w:rsid w:val="005F404B"/>
    <w:rsid w:val="005F760F"/>
    <w:rsid w:val="006170E4"/>
    <w:rsid w:val="00646CDE"/>
    <w:rsid w:val="006536DC"/>
    <w:rsid w:val="0065484A"/>
    <w:rsid w:val="006666B7"/>
    <w:rsid w:val="00681968"/>
    <w:rsid w:val="006852DC"/>
    <w:rsid w:val="00714FEB"/>
    <w:rsid w:val="00717BF1"/>
    <w:rsid w:val="00726CB0"/>
    <w:rsid w:val="007304E4"/>
    <w:rsid w:val="007328FB"/>
    <w:rsid w:val="007415E7"/>
    <w:rsid w:val="00741BC7"/>
    <w:rsid w:val="0077143F"/>
    <w:rsid w:val="0079604A"/>
    <w:rsid w:val="00797B95"/>
    <w:rsid w:val="007A0E0C"/>
    <w:rsid w:val="007B76BF"/>
    <w:rsid w:val="007C1D99"/>
    <w:rsid w:val="007D4BF8"/>
    <w:rsid w:val="007E235E"/>
    <w:rsid w:val="007F0B43"/>
    <w:rsid w:val="007F6635"/>
    <w:rsid w:val="00836036"/>
    <w:rsid w:val="0086590C"/>
    <w:rsid w:val="008734F8"/>
    <w:rsid w:val="00877F60"/>
    <w:rsid w:val="00884790"/>
    <w:rsid w:val="008B124A"/>
    <w:rsid w:val="008B3E63"/>
    <w:rsid w:val="008B6FBE"/>
    <w:rsid w:val="008B759A"/>
    <w:rsid w:val="008D214F"/>
    <w:rsid w:val="008D5AA6"/>
    <w:rsid w:val="00903454"/>
    <w:rsid w:val="009100F3"/>
    <w:rsid w:val="009419C0"/>
    <w:rsid w:val="00954B16"/>
    <w:rsid w:val="00960407"/>
    <w:rsid w:val="009A2B7C"/>
    <w:rsid w:val="009A5213"/>
    <w:rsid w:val="009B2B49"/>
    <w:rsid w:val="009E2D5F"/>
    <w:rsid w:val="00A0249D"/>
    <w:rsid w:val="00A356BD"/>
    <w:rsid w:val="00A41184"/>
    <w:rsid w:val="00A425AF"/>
    <w:rsid w:val="00A60F6F"/>
    <w:rsid w:val="00A77961"/>
    <w:rsid w:val="00AB0341"/>
    <w:rsid w:val="00AD317C"/>
    <w:rsid w:val="00AD358E"/>
    <w:rsid w:val="00B43FB9"/>
    <w:rsid w:val="00B652CC"/>
    <w:rsid w:val="00B77989"/>
    <w:rsid w:val="00B86F3E"/>
    <w:rsid w:val="00B93BF2"/>
    <w:rsid w:val="00BB5A74"/>
    <w:rsid w:val="00BC38F7"/>
    <w:rsid w:val="00BC3EE6"/>
    <w:rsid w:val="00BC410D"/>
    <w:rsid w:val="00BD5A0C"/>
    <w:rsid w:val="00BF29CD"/>
    <w:rsid w:val="00BF4424"/>
    <w:rsid w:val="00C07615"/>
    <w:rsid w:val="00C53D62"/>
    <w:rsid w:val="00C66483"/>
    <w:rsid w:val="00C66738"/>
    <w:rsid w:val="00C72A7F"/>
    <w:rsid w:val="00C976A9"/>
    <w:rsid w:val="00CA6D4E"/>
    <w:rsid w:val="00CC7607"/>
    <w:rsid w:val="00D11B76"/>
    <w:rsid w:val="00D3333F"/>
    <w:rsid w:val="00D67137"/>
    <w:rsid w:val="00D676EF"/>
    <w:rsid w:val="00D7572C"/>
    <w:rsid w:val="00D8190A"/>
    <w:rsid w:val="00DA51F2"/>
    <w:rsid w:val="00E42CDF"/>
    <w:rsid w:val="00E75F4C"/>
    <w:rsid w:val="00E878CF"/>
    <w:rsid w:val="00E92051"/>
    <w:rsid w:val="00E965A9"/>
    <w:rsid w:val="00EA550F"/>
    <w:rsid w:val="00EA5789"/>
    <w:rsid w:val="00EB3646"/>
    <w:rsid w:val="00EB54B1"/>
    <w:rsid w:val="00EB7737"/>
    <w:rsid w:val="00ED62A6"/>
    <w:rsid w:val="00EF64B5"/>
    <w:rsid w:val="00F0692F"/>
    <w:rsid w:val="00F35855"/>
    <w:rsid w:val="00F35CC9"/>
    <w:rsid w:val="00F4032F"/>
    <w:rsid w:val="00F50E6B"/>
    <w:rsid w:val="00F52044"/>
    <w:rsid w:val="00F7182C"/>
    <w:rsid w:val="00F93D97"/>
    <w:rsid w:val="00FB6AEC"/>
    <w:rsid w:val="00FC59E1"/>
    <w:rsid w:val="00FF2362"/>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rdia New" w:eastAsia="Cordia New" w:hAnsi="Cordia New"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ปกติ"/>
    <w:qFormat/>
    <w:rsid w:val="00255C65"/>
    <w:rPr>
      <w:sz w:val="32"/>
      <w:szCs w:val="32"/>
    </w:rPr>
  </w:style>
  <w:style w:type="paragraph" w:styleId="Heading1">
    <w:name w:val="heading 1"/>
    <w:basedOn w:val="Normal"/>
    <w:next w:val="Normal"/>
    <w:qFormat/>
    <w:rsid w:val="00255C65"/>
    <w:pPr>
      <w:keepNext/>
      <w:spacing w:before="240" w:after="60"/>
      <w:outlineLvl w:val="0"/>
    </w:pPr>
    <w:rPr>
      <w:b/>
      <w:bCs/>
      <w:kern w:val="36"/>
      <w:sz w:val="36"/>
      <w:szCs w:val="36"/>
    </w:rPr>
  </w:style>
  <w:style w:type="paragraph" w:styleId="Heading2">
    <w:name w:val="heading 2"/>
    <w:basedOn w:val="Normal"/>
    <w:next w:val="Normal"/>
    <w:qFormat/>
    <w:rsid w:val="00255C65"/>
    <w:pPr>
      <w:keepNext/>
      <w:outlineLvl w:val="1"/>
    </w:pPr>
    <w:rPr>
      <w:rFonts w:eastAsia="Times New Roman"/>
      <w:b/>
      <w:bCs/>
    </w:rPr>
  </w:style>
  <w:style w:type="paragraph" w:styleId="Heading4">
    <w:name w:val="heading 4"/>
    <w:basedOn w:val="Normal"/>
    <w:next w:val="Normal"/>
    <w:qFormat/>
    <w:rsid w:val="00255C65"/>
    <w:pPr>
      <w:keepNext/>
      <w:outlineLvl w:val="3"/>
    </w:pPr>
    <w:rPr>
      <w:rFonts w:eastAsia="Times New Roman"/>
    </w:rPr>
  </w:style>
  <w:style w:type="paragraph" w:styleId="Heading8">
    <w:name w:val="heading 8"/>
    <w:basedOn w:val="Normal"/>
    <w:next w:val="Normal"/>
    <w:qFormat/>
    <w:rsid w:val="00255C65"/>
    <w:pPr>
      <w:keepNext/>
      <w:jc w:val="center"/>
      <w:outlineLvl w:val="7"/>
    </w:pPr>
    <w:rPr>
      <w:rFonts w:eastAsia="Times New Roman"/>
      <w:b/>
      <w:bCs/>
      <w:color w:val="000000"/>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5C65"/>
    <w:pPr>
      <w:tabs>
        <w:tab w:val="center" w:pos="4153"/>
        <w:tab w:val="right" w:pos="8306"/>
      </w:tabs>
    </w:pPr>
  </w:style>
  <w:style w:type="paragraph" w:customStyle="1" w:styleId="Heading10">
    <w:name w:val="Heading1"/>
    <w:aliases w:val="หัวข้อใหญ่"/>
    <w:basedOn w:val="Normal"/>
    <w:next w:val="a"/>
    <w:rsid w:val="00255C65"/>
    <w:pPr>
      <w:spacing w:before="240"/>
      <w:jc w:val="both"/>
      <w:outlineLvl w:val="0"/>
    </w:pPr>
    <w:rPr>
      <w:b/>
      <w:bCs/>
    </w:rPr>
  </w:style>
  <w:style w:type="paragraph" w:customStyle="1" w:styleId="a">
    <w:name w:val="ย่อหน้าปกติ"/>
    <w:basedOn w:val="Normal"/>
    <w:rsid w:val="00255C65"/>
    <w:pPr>
      <w:spacing w:before="240"/>
      <w:ind w:firstLine="1440"/>
      <w:jc w:val="both"/>
    </w:pPr>
  </w:style>
  <w:style w:type="paragraph" w:customStyle="1" w:styleId="Heading20">
    <w:name w:val="Heading2"/>
    <w:aliases w:val="หัวข้อรอง"/>
    <w:basedOn w:val="Normal"/>
    <w:next w:val="a"/>
    <w:rsid w:val="00255C65"/>
    <w:pPr>
      <w:spacing w:before="240"/>
      <w:ind w:firstLine="1440"/>
      <w:jc w:val="both"/>
      <w:outlineLvl w:val="1"/>
    </w:pPr>
  </w:style>
  <w:style w:type="paragraph" w:customStyle="1" w:styleId="Heading3">
    <w:name w:val="Heading3"/>
    <w:aliases w:val="หัวข้อย่อย"/>
    <w:basedOn w:val="Normal"/>
    <w:next w:val="2"/>
    <w:rsid w:val="00255C65"/>
    <w:pPr>
      <w:ind w:firstLine="2160"/>
      <w:jc w:val="both"/>
      <w:outlineLvl w:val="2"/>
    </w:pPr>
  </w:style>
  <w:style w:type="paragraph" w:customStyle="1" w:styleId="2">
    <w:name w:val="ย่อหน้า2"/>
    <w:basedOn w:val="Normal"/>
    <w:rsid w:val="00255C65"/>
    <w:pPr>
      <w:ind w:firstLine="720"/>
      <w:jc w:val="both"/>
    </w:pPr>
  </w:style>
  <w:style w:type="paragraph" w:customStyle="1" w:styleId="Heading40">
    <w:name w:val="Heading4"/>
    <w:aliases w:val="หัวข้อย่อย2"/>
    <w:basedOn w:val="Normal"/>
    <w:next w:val="3"/>
    <w:rsid w:val="00255C65"/>
    <w:pPr>
      <w:ind w:firstLine="2160"/>
      <w:jc w:val="both"/>
      <w:outlineLvl w:val="3"/>
    </w:pPr>
  </w:style>
  <w:style w:type="paragraph" w:customStyle="1" w:styleId="3">
    <w:name w:val="ย่อหน้า3"/>
    <w:basedOn w:val="Normal"/>
    <w:rsid w:val="00255C65"/>
    <w:pPr>
      <w:ind w:firstLine="1440"/>
      <w:jc w:val="both"/>
    </w:pPr>
  </w:style>
  <w:style w:type="paragraph" w:customStyle="1" w:styleId="Heading5">
    <w:name w:val="Heading5"/>
    <w:aliases w:val="หัวข้อย่อย3"/>
    <w:basedOn w:val="Normal"/>
    <w:next w:val="4"/>
    <w:rsid w:val="00255C65"/>
    <w:pPr>
      <w:ind w:firstLine="2880"/>
      <w:jc w:val="both"/>
      <w:outlineLvl w:val="4"/>
    </w:pPr>
  </w:style>
  <w:style w:type="paragraph" w:customStyle="1" w:styleId="4">
    <w:name w:val="ย่อหน้า4"/>
    <w:basedOn w:val="Normal"/>
    <w:rsid w:val="00255C65"/>
    <w:pPr>
      <w:ind w:firstLine="2160"/>
      <w:jc w:val="both"/>
    </w:pPr>
  </w:style>
  <w:style w:type="paragraph" w:customStyle="1" w:styleId="Header1">
    <w:name w:val="Header1"/>
    <w:basedOn w:val="Normal"/>
    <w:rsid w:val="00255C65"/>
    <w:pPr>
      <w:jc w:val="both"/>
    </w:pPr>
  </w:style>
  <w:style w:type="paragraph" w:customStyle="1" w:styleId="a0">
    <w:name w:val="กึ่งกลางหน้า"/>
    <w:basedOn w:val="Normal"/>
    <w:next w:val="a1"/>
    <w:rsid w:val="00255C65"/>
    <w:pPr>
      <w:jc w:val="center"/>
    </w:pPr>
  </w:style>
  <w:style w:type="paragraph" w:customStyle="1" w:styleId="a1">
    <w:name w:val="ย่อหน้าพิเศษ"/>
    <w:basedOn w:val="Normal"/>
    <w:next w:val="a"/>
    <w:rsid w:val="00255C65"/>
    <w:pPr>
      <w:spacing w:before="240"/>
      <w:ind w:firstLine="1440"/>
      <w:jc w:val="both"/>
    </w:pPr>
  </w:style>
  <w:style w:type="paragraph" w:customStyle="1" w:styleId="a2">
    <w:name w:val="ชื่อบท"/>
    <w:basedOn w:val="Normal"/>
    <w:next w:val="Heading10"/>
    <w:rsid w:val="00255C65"/>
    <w:pPr>
      <w:jc w:val="center"/>
    </w:pPr>
    <w:rPr>
      <w:b/>
      <w:bCs/>
      <w:sz w:val="36"/>
      <w:szCs w:val="36"/>
    </w:rPr>
  </w:style>
  <w:style w:type="paragraph" w:customStyle="1" w:styleId="a3">
    <w:name w:val="บทที่"/>
    <w:basedOn w:val="Normal"/>
    <w:next w:val="a2"/>
    <w:rsid w:val="00255C65"/>
    <w:pPr>
      <w:jc w:val="center"/>
    </w:pPr>
    <w:rPr>
      <w:b/>
      <w:bCs/>
      <w:sz w:val="36"/>
      <w:szCs w:val="36"/>
    </w:rPr>
  </w:style>
  <w:style w:type="paragraph" w:customStyle="1" w:styleId="a4">
    <w:name w:val="บรรณานุกรม"/>
    <w:basedOn w:val="Normal"/>
    <w:rsid w:val="00255C65"/>
    <w:pPr>
      <w:jc w:val="both"/>
    </w:pPr>
  </w:style>
  <w:style w:type="paragraph" w:styleId="Footer">
    <w:name w:val="footer"/>
    <w:basedOn w:val="Normal"/>
    <w:rsid w:val="00255C65"/>
    <w:pPr>
      <w:tabs>
        <w:tab w:val="center" w:pos="4153"/>
        <w:tab w:val="right" w:pos="8306"/>
      </w:tabs>
    </w:pPr>
  </w:style>
  <w:style w:type="paragraph" w:styleId="TOC1">
    <w:name w:val="toc 1"/>
    <w:basedOn w:val="Normal"/>
    <w:next w:val="Normal"/>
    <w:autoRedefine/>
    <w:semiHidden/>
    <w:rsid w:val="00255C65"/>
  </w:style>
  <w:style w:type="paragraph" w:styleId="TOC2">
    <w:name w:val="toc 2"/>
    <w:basedOn w:val="Normal"/>
    <w:next w:val="Normal"/>
    <w:autoRedefine/>
    <w:semiHidden/>
    <w:rsid w:val="00255C65"/>
    <w:pPr>
      <w:ind w:left="320"/>
    </w:pPr>
  </w:style>
  <w:style w:type="character" w:styleId="PageNumber">
    <w:name w:val="page number"/>
    <w:basedOn w:val="DefaultParagraphFont"/>
    <w:rsid w:val="00255C65"/>
  </w:style>
  <w:style w:type="paragraph" w:customStyle="1" w:styleId="a5">
    <w:name w:val="กิตติกรรมประกาศ"/>
    <w:basedOn w:val="Normal"/>
    <w:next w:val="a"/>
    <w:rsid w:val="00255C65"/>
    <w:pPr>
      <w:spacing w:after="240"/>
      <w:jc w:val="center"/>
    </w:pPr>
    <w:rPr>
      <w:b/>
      <w:bCs/>
    </w:rPr>
  </w:style>
  <w:style w:type="paragraph" w:customStyle="1" w:styleId="a6">
    <w:name w:val="ภาพประกอบ"/>
    <w:basedOn w:val="Normal"/>
    <w:next w:val="a"/>
    <w:rsid w:val="00255C65"/>
    <w:pPr>
      <w:spacing w:before="240" w:after="240"/>
      <w:jc w:val="center"/>
    </w:pPr>
  </w:style>
  <w:style w:type="paragraph" w:customStyle="1" w:styleId="a7">
    <w:name w:val="ตาราง"/>
    <w:basedOn w:val="Normal"/>
    <w:next w:val="a"/>
    <w:rsid w:val="00255C65"/>
    <w:pPr>
      <w:spacing w:before="240" w:after="240"/>
      <w:jc w:val="center"/>
    </w:pPr>
  </w:style>
  <w:style w:type="paragraph" w:customStyle="1" w:styleId="a8">
    <w:name w:val="หัวเรื่อง"/>
    <w:basedOn w:val="a9"/>
    <w:next w:val="Normal"/>
    <w:rsid w:val="00255C65"/>
    <w:pPr>
      <w:spacing w:after="240"/>
      <w:ind w:left="0" w:firstLine="0"/>
      <w:jc w:val="center"/>
    </w:pPr>
    <w:rPr>
      <w:b/>
      <w:bCs/>
    </w:rPr>
  </w:style>
  <w:style w:type="paragraph" w:customStyle="1" w:styleId="a9">
    <w:name w:val="รายการอ้างอิง"/>
    <w:basedOn w:val="Normal"/>
    <w:rsid w:val="00255C65"/>
    <w:pPr>
      <w:spacing w:after="120"/>
      <w:ind w:left="720" w:hanging="720"/>
    </w:pPr>
  </w:style>
  <w:style w:type="paragraph" w:styleId="BalloonText">
    <w:name w:val="Balloon Text"/>
    <w:basedOn w:val="Normal"/>
    <w:semiHidden/>
    <w:rsid w:val="00954B16"/>
    <w:rPr>
      <w:rFonts w:ascii="Tahoma" w:hAnsi="Tahoma"/>
      <w:sz w:val="16"/>
      <w:szCs w:val="18"/>
    </w:rPr>
  </w:style>
</w:styles>
</file>

<file path=word/webSettings.xml><?xml version="1.0" encoding="utf-8"?>
<w:webSettings xmlns:r="http://schemas.openxmlformats.org/officeDocument/2006/relationships" xmlns:w="http://schemas.openxmlformats.org/wordprocessingml/2006/main">
  <w:divs>
    <w:div w:id="119854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I%20am%20Vinsha\CU%20dev%20comm\Thesis\Thesis\04%20Thesis%20Template\&#3626;&#3634;&#3619;&#3610;&#3633;&#35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B8254-FDF4-4A3C-ADDF-E88BA64B0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สารบัญ.dot</Template>
  <TotalTime>2</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บทที่ 1 บทนำ</vt:lpstr>
    </vt:vector>
  </TitlesOfParts>
  <Company>Chulalongkorn University</Company>
  <LinksUpToDate>false</LinksUpToDate>
  <CharactersWithSpaces>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บทที่ 1 บทนำ</dc:title>
  <dc:creator>vinsha</dc:creator>
  <cp:lastModifiedBy>Praguygavin</cp:lastModifiedBy>
  <cp:revision>3</cp:revision>
  <cp:lastPrinted>2008-05-06T08:55:00Z</cp:lastPrinted>
  <dcterms:created xsi:type="dcterms:W3CDTF">2018-07-31T16:07:00Z</dcterms:created>
  <dcterms:modified xsi:type="dcterms:W3CDTF">2018-07-31T16:09:00Z</dcterms:modified>
</cp:coreProperties>
</file>