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440" w:rsidRPr="00AB7BF5" w:rsidRDefault="002D393D" w:rsidP="00AB7BF5">
      <w:pPr>
        <w:ind w:left="2880" w:hanging="2880"/>
        <w:rPr>
          <w:cs/>
        </w:rPr>
      </w:pPr>
      <w:r w:rsidRPr="00580BD5">
        <w:rPr>
          <w:b/>
          <w:bCs/>
          <w:cs/>
        </w:rPr>
        <w:t>ชื่อ</w:t>
      </w:r>
      <w:r w:rsidRPr="00580BD5">
        <w:rPr>
          <w:rFonts w:hint="cs"/>
          <w:b/>
          <w:bCs/>
          <w:cs/>
        </w:rPr>
        <w:t>โครง</w:t>
      </w:r>
      <w:r w:rsidRPr="00580BD5">
        <w:rPr>
          <w:b/>
          <w:bCs/>
          <w:cs/>
        </w:rPr>
        <w:t xml:space="preserve">การวิจัย    </w:t>
      </w:r>
      <w:r w:rsidRPr="00580BD5">
        <w:rPr>
          <w:b/>
          <w:bCs/>
        </w:rPr>
        <w:tab/>
      </w:r>
      <w:r w:rsidRPr="00580BD5">
        <w:rPr>
          <w:cs/>
        </w:rPr>
        <w:t xml:space="preserve">: </w:t>
      </w:r>
      <w:r w:rsidR="00580BD5" w:rsidRPr="00580BD5">
        <w:rPr>
          <w:cs/>
        </w:rPr>
        <w:t xml:space="preserve">การประเมินความสำเร็จของกลุ่ม </w:t>
      </w:r>
      <w:r w:rsidR="00580BD5" w:rsidRPr="00580BD5">
        <w:t xml:space="preserve">OTOP </w:t>
      </w:r>
      <w:r w:rsidR="00580BD5" w:rsidRPr="00580BD5">
        <w:rPr>
          <w:cs/>
        </w:rPr>
        <w:t>ที่น้อมนำหลักเศรษฐกิจพอเพียงสู่การปฏิบัติในจังหวัดนนทบุรี</w:t>
      </w:r>
      <w:r w:rsidRPr="00580BD5">
        <w:rPr>
          <w:b/>
          <w:bCs/>
          <w:cs/>
        </w:rPr>
        <w:t xml:space="preserve"> </w:t>
      </w:r>
    </w:p>
    <w:p w:rsidR="00580BD5" w:rsidRPr="00580BD5" w:rsidRDefault="00580BD5" w:rsidP="002D393D">
      <w:r w:rsidRPr="00580BD5">
        <w:rPr>
          <w:b/>
          <w:bCs/>
          <w:cs/>
        </w:rPr>
        <w:t>ชื่อคณะผู้วิจัย</w:t>
      </w:r>
      <w:r w:rsidRPr="00580BD5">
        <w:rPr>
          <w:b/>
          <w:bCs/>
        </w:rPr>
        <w:t xml:space="preserve">    </w:t>
      </w:r>
      <w:r w:rsidR="002D393D" w:rsidRPr="00580BD5">
        <w:rPr>
          <w:rFonts w:hint="cs"/>
          <w:b/>
          <w:bCs/>
          <w:cs/>
        </w:rPr>
        <w:tab/>
      </w:r>
      <w:r w:rsidR="002D393D" w:rsidRPr="00580BD5">
        <w:rPr>
          <w:rFonts w:hint="cs"/>
          <w:b/>
          <w:bCs/>
          <w:cs/>
        </w:rPr>
        <w:tab/>
      </w:r>
      <w:r w:rsidR="002D393D" w:rsidRPr="00580BD5">
        <w:rPr>
          <w:cs/>
        </w:rPr>
        <w:t>:</w:t>
      </w:r>
      <w:r w:rsidR="002D393D" w:rsidRPr="00580BD5">
        <w:rPr>
          <w:rFonts w:hint="cs"/>
          <w:cs/>
        </w:rPr>
        <w:t xml:space="preserve"> </w:t>
      </w:r>
      <w:r w:rsidRPr="00580BD5">
        <w:rPr>
          <w:rFonts w:hint="cs"/>
          <w:cs/>
        </w:rPr>
        <w:t>อาจารย์ ธรรมรักษ์  ศรีมารุต</w:t>
      </w:r>
      <w:r w:rsidR="00AE42BF">
        <w:rPr>
          <w:rFonts w:hint="cs"/>
          <w:cs/>
        </w:rPr>
        <w:t>และคณะ</w:t>
      </w:r>
      <w:r w:rsidR="002D393D" w:rsidRPr="00580BD5">
        <w:rPr>
          <w:cs/>
        </w:rPr>
        <w:tab/>
      </w:r>
    </w:p>
    <w:p w:rsidR="002D393D" w:rsidRPr="00580BD5" w:rsidRDefault="002D393D" w:rsidP="002D393D">
      <w:pPr>
        <w:rPr>
          <w:b/>
          <w:bCs/>
        </w:rPr>
      </w:pPr>
      <w:r w:rsidRPr="00580BD5">
        <w:rPr>
          <w:b/>
          <w:bCs/>
          <w:cs/>
        </w:rPr>
        <w:t xml:space="preserve">ปีที่ทำการวิจัย   </w:t>
      </w:r>
      <w:r w:rsidRPr="00580BD5">
        <w:rPr>
          <w:rFonts w:hint="cs"/>
          <w:b/>
          <w:bCs/>
          <w:cs/>
        </w:rPr>
        <w:tab/>
      </w:r>
      <w:r w:rsidRPr="00580BD5">
        <w:rPr>
          <w:rFonts w:hint="cs"/>
          <w:b/>
          <w:bCs/>
          <w:cs/>
        </w:rPr>
        <w:tab/>
      </w:r>
      <w:r w:rsidRPr="00580BD5">
        <w:rPr>
          <w:cs/>
        </w:rPr>
        <w:t>: 256</w:t>
      </w:r>
      <w:r w:rsidRPr="00580BD5">
        <w:rPr>
          <w:rFonts w:hint="cs"/>
          <w:cs/>
        </w:rPr>
        <w:t>1</w:t>
      </w:r>
    </w:p>
    <w:p w:rsidR="002D393D" w:rsidRPr="00580BD5" w:rsidRDefault="002D393D" w:rsidP="002D393D">
      <w:pPr>
        <w:jc w:val="center"/>
        <w:rPr>
          <w:rFonts w:eastAsia="Calibri"/>
          <w:b/>
          <w:bCs/>
        </w:rPr>
      </w:pPr>
    </w:p>
    <w:p w:rsidR="002D393D" w:rsidRPr="00AB7BF5" w:rsidRDefault="002D393D" w:rsidP="000A4292">
      <w:pPr>
        <w:pStyle w:val="NoSpacing"/>
        <w:jc w:val="center"/>
        <w:rPr>
          <w:rFonts w:cs="TH SarabunPSK"/>
          <w:b/>
          <w:bCs/>
          <w:sz w:val="24"/>
          <w:szCs w:val="32"/>
        </w:rPr>
      </w:pPr>
      <w:r w:rsidRPr="00AB7BF5">
        <w:rPr>
          <w:rFonts w:cs="TH SarabunPSK"/>
          <w:b/>
          <w:bCs/>
          <w:sz w:val="24"/>
          <w:szCs w:val="32"/>
          <w:cs/>
        </w:rPr>
        <w:t>บทคัดย่อ</w:t>
      </w:r>
    </w:p>
    <w:p w:rsidR="00AE42BF" w:rsidRDefault="00AE42BF" w:rsidP="000A4292">
      <w:pPr>
        <w:pStyle w:val="NoSpacing"/>
        <w:jc w:val="center"/>
      </w:pPr>
    </w:p>
    <w:p w:rsidR="001B1832" w:rsidRDefault="001B1832" w:rsidP="004F7440">
      <w:pPr>
        <w:tabs>
          <w:tab w:val="left" w:pos="567"/>
          <w:tab w:val="left" w:pos="1134"/>
          <w:tab w:val="left" w:pos="1843"/>
          <w:tab w:val="left" w:pos="2552"/>
        </w:tabs>
        <w:rPr>
          <w:b/>
          <w:bCs/>
        </w:rPr>
      </w:pPr>
      <w:r w:rsidRPr="00580BD5">
        <w:rPr>
          <w:b/>
          <w:bCs/>
        </w:rPr>
        <w:tab/>
      </w:r>
      <w:r w:rsidRPr="00580BD5">
        <w:rPr>
          <w:cs/>
        </w:rPr>
        <w:tab/>
        <w:t>การวิจัยในครั้งนี้มีวัตถุประสงค์เพื่อ</w:t>
      </w:r>
      <w:r w:rsidRPr="00580BD5">
        <w:rPr>
          <w:rFonts w:eastAsia="Calibri"/>
          <w:cs/>
        </w:rPr>
        <w:t xml:space="preserve">ประเมินความสำเร็จของกลุ่ม </w:t>
      </w:r>
      <w:r w:rsidRPr="00580BD5">
        <w:rPr>
          <w:rFonts w:eastAsia="Calibri"/>
        </w:rPr>
        <w:t xml:space="preserve">OTOP </w:t>
      </w:r>
      <w:r w:rsidRPr="00580BD5">
        <w:rPr>
          <w:rFonts w:eastAsia="Calibri" w:hint="cs"/>
          <w:cs/>
        </w:rPr>
        <w:t xml:space="preserve">ที่น้อมนำหลักเศรษฐกิจพอเพียงสู่การปฏิบัติในจังหวัดนนทบุรี </w:t>
      </w:r>
      <w:r w:rsidRPr="00580BD5">
        <w:rPr>
          <w:cs/>
        </w:rPr>
        <w:t xml:space="preserve">โดยใช้หลักการมีส่วนร่วมในการพัฒนาภูมิปัญญาท้องถิ่นตามแนวปรัชญาเศรษฐกิจพอเพียงในจังหวัดนนทบุรี </w:t>
      </w:r>
      <w:r w:rsidR="004F7440" w:rsidRPr="000B76EE">
        <w:rPr>
          <w:cs/>
        </w:rPr>
        <w:t>โดยใช</w:t>
      </w:r>
      <w:r w:rsidR="004F7440">
        <w:rPr>
          <w:cs/>
        </w:rPr>
        <w:t xml:space="preserve">้วิธีการสุ่มตัวอย่างแบบเจาะจง </w:t>
      </w:r>
      <w:r w:rsidR="004F7440">
        <w:rPr>
          <w:rFonts w:hint="cs"/>
          <w:cs/>
        </w:rPr>
        <w:t xml:space="preserve">เครื่องมือที่ใช้ในการรวบรวมข้อมูล คือ แบบสัมภาษณ์เจาะลึก การสนทนากลุ่ม และแบบสอบถาม </w:t>
      </w:r>
      <w:r w:rsidR="004F7440" w:rsidRPr="0008392B">
        <w:rPr>
          <w:cs/>
        </w:rPr>
        <w:t>การวิเคราะห์และสถิติที่ใช้ในการวิจัยลักษณะแบบสอบถาม</w:t>
      </w:r>
      <w:r w:rsidR="004F7440" w:rsidRPr="0008392B">
        <w:rPr>
          <w:spacing w:val="-6"/>
          <w:cs/>
        </w:rPr>
        <w:t>เป็นแบบตรวจสอบรายการ (</w:t>
      </w:r>
      <w:r w:rsidR="004F7440" w:rsidRPr="0008392B">
        <w:rPr>
          <w:spacing w:val="-6"/>
        </w:rPr>
        <w:t>Check List</w:t>
      </w:r>
      <w:r w:rsidR="004F7440" w:rsidRPr="0008392B">
        <w:rPr>
          <w:spacing w:val="-6"/>
          <w:cs/>
        </w:rPr>
        <w:t xml:space="preserve">) และมาตราส่วนประมาณค่า </w:t>
      </w:r>
      <w:r w:rsidR="004F7440" w:rsidRPr="0008392B">
        <w:rPr>
          <w:spacing w:val="-6"/>
        </w:rPr>
        <w:t>5</w:t>
      </w:r>
      <w:r w:rsidR="004F7440" w:rsidRPr="0008392B">
        <w:rPr>
          <w:spacing w:val="-6"/>
          <w:cs/>
        </w:rPr>
        <w:t xml:space="preserve"> ระดับ (</w:t>
      </w:r>
      <w:r w:rsidR="004F7440" w:rsidRPr="0008392B">
        <w:rPr>
          <w:spacing w:val="-6"/>
        </w:rPr>
        <w:t>Rating Scale</w:t>
      </w:r>
      <w:r w:rsidR="004F7440" w:rsidRPr="0008392B">
        <w:rPr>
          <w:spacing w:val="-6"/>
          <w:cs/>
        </w:rPr>
        <w:t xml:space="preserve">) </w:t>
      </w:r>
      <w:r w:rsidR="004F7440" w:rsidRPr="0008392B">
        <w:rPr>
          <w:cs/>
        </w:rPr>
        <w:t>แล้วแปลความหมายเพื่อจัดระดับเพื่อให้เข้าใจถึงบริบทและแนวทางการพัฒนา</w:t>
      </w:r>
      <w:r w:rsidR="004F7440" w:rsidRPr="0008392B">
        <w:t xml:space="preserve"> </w:t>
      </w:r>
      <w:r w:rsidR="004F7440" w:rsidRPr="0008392B">
        <w:rPr>
          <w:cs/>
        </w:rPr>
        <w:t>โดยใช้การพรรณาแล้วนำเสนอเป็นรายข้อ</w:t>
      </w:r>
      <w:r w:rsidRPr="004F7440">
        <w:rPr>
          <w:rFonts w:hint="cs"/>
          <w:cs/>
        </w:rPr>
        <w:t>ผลการวิจัย</w:t>
      </w:r>
      <w:r w:rsidR="004F7440" w:rsidRPr="004F7440">
        <w:rPr>
          <w:rFonts w:hint="cs"/>
          <w:cs/>
        </w:rPr>
        <w:t>พบว่า</w:t>
      </w:r>
    </w:p>
    <w:p w:rsidR="009A2762" w:rsidRDefault="009368F4" w:rsidP="00FA6290">
      <w:pPr>
        <w:pStyle w:val="Header"/>
        <w:tabs>
          <w:tab w:val="clear" w:pos="4680"/>
          <w:tab w:val="clear" w:pos="9360"/>
        </w:tabs>
        <w:ind w:firstLine="720"/>
      </w:pPr>
      <w:r w:rsidRPr="009368F4">
        <w:rPr>
          <w:rFonts w:hint="cs"/>
          <w:cs/>
        </w:rPr>
        <w:t>การวิเคราะห์ความรู้ คว</w:t>
      </w:r>
      <w:r w:rsidRPr="009368F4">
        <w:rPr>
          <w:cs/>
        </w:rPr>
        <w:t>ามเข้าใจด้านเศรษฐกิจพอเพียงที่ใช้ในการดำเนินชีวิต</w:t>
      </w:r>
      <w:r w:rsidRPr="009368F4">
        <w:rPr>
          <w:rFonts w:hint="cs"/>
          <w:cs/>
        </w:rPr>
        <w:t>พบว่า</w:t>
      </w:r>
      <w:r>
        <w:rPr>
          <w:rFonts w:hint="cs"/>
          <w:b/>
          <w:bCs/>
          <w:cs/>
        </w:rPr>
        <w:t xml:space="preserve"> </w:t>
      </w:r>
      <w:r w:rsidRPr="009368F4">
        <w:rPr>
          <w:rFonts w:eastAsia="AngsanaNew" w:hint="cs"/>
          <w:cs/>
        </w:rPr>
        <w:t>ผู้ตอบแบบสอบถามส่วนใหญ่มี</w:t>
      </w:r>
      <w:r w:rsidRPr="009368F4">
        <w:rPr>
          <w:rFonts w:eastAsia="AngsanaNew"/>
          <w:cs/>
        </w:rPr>
        <w:t>ความรู้</w:t>
      </w:r>
      <w:r w:rsidRPr="009368F4">
        <w:rPr>
          <w:rFonts w:eastAsia="AngsanaNew" w:hint="cs"/>
          <w:cs/>
        </w:rPr>
        <w:t xml:space="preserve"> </w:t>
      </w:r>
      <w:r w:rsidRPr="009368F4">
        <w:rPr>
          <w:rFonts w:eastAsia="AngsanaNew"/>
          <w:cs/>
        </w:rPr>
        <w:t>ความเข้าใจด้านเศรษฐกิจพอเพียงที่ใช้ในการดำเนินชีวิต</w:t>
      </w:r>
      <w:r w:rsidRPr="009368F4">
        <w:rPr>
          <w:rFonts w:hint="cs"/>
          <w:b/>
          <w:bCs/>
          <w:cs/>
        </w:rPr>
        <w:t xml:space="preserve"> </w:t>
      </w:r>
      <w:r w:rsidRPr="009368F4">
        <w:rPr>
          <w:cs/>
        </w:rPr>
        <w:t>ความรู้ ความเข้าใจด้านเศรษฐกิจพอเพียงที่ใช้ในการดำเนินชีวิต โดยภาพรวม</w:t>
      </w:r>
      <w:r>
        <w:t xml:space="preserve"> </w:t>
      </w:r>
      <w:r>
        <w:rPr>
          <w:rFonts w:hint="cs"/>
          <w:cs/>
        </w:rPr>
        <w:t xml:space="preserve">พบว่า </w:t>
      </w:r>
      <w:r w:rsidRPr="009368F4">
        <w:rPr>
          <w:rFonts w:hint="cs"/>
          <w:cs/>
        </w:rPr>
        <w:t>มีคะแนนเฉลี่ยเท่ากับ 13.70 จากคะแนนเต็ม 15 คะแนน ได้คะแนนร้อยละ 91.27 ผู้ตอบแบบสอบถามมีความรู้มาก ได้คะแนน</w:t>
      </w:r>
      <w:r w:rsidRPr="009368F4">
        <w:rPr>
          <w:cs/>
        </w:rPr>
        <w:t>เท่ากับหรือสูงกว่าค่าเฉลี่ย</w:t>
      </w:r>
      <w:r w:rsidRPr="009368F4">
        <w:rPr>
          <w:rFonts w:hint="cs"/>
          <w:cs/>
        </w:rPr>
        <w:t xml:space="preserve"> จำนวน 98 คน คิดเป็นร้อยละ 86.72 และมีความรู้น้อยได้</w:t>
      </w:r>
      <w:r w:rsidRPr="009368F4">
        <w:rPr>
          <w:cs/>
        </w:rPr>
        <w:t>คะแนนต่ำกว่าค่าเฉลี่ย</w:t>
      </w:r>
      <w:r w:rsidRPr="009368F4">
        <w:rPr>
          <w:rFonts w:hint="cs"/>
          <w:cs/>
        </w:rPr>
        <w:t xml:space="preserve"> จำนวน 15 คน คิดเป็นร้อยละ 13.28</w:t>
      </w:r>
      <w:r w:rsidR="0023581C">
        <w:t xml:space="preserve"> </w:t>
      </w:r>
      <w:r w:rsidRPr="009368F4">
        <w:rPr>
          <w:rFonts w:hint="cs"/>
          <w:cs/>
        </w:rPr>
        <w:t>การวิเคราะห์</w:t>
      </w:r>
      <w:r w:rsidRPr="009368F4">
        <w:rPr>
          <w:rFonts w:eastAsia="Calibri"/>
          <w:cs/>
        </w:rPr>
        <w:t xml:space="preserve">กลุ่ม </w:t>
      </w:r>
      <w:r w:rsidRPr="009368F4">
        <w:rPr>
          <w:rFonts w:eastAsia="Calibri"/>
        </w:rPr>
        <w:t>OTOP</w:t>
      </w:r>
      <w:r w:rsidRPr="009368F4">
        <w:rPr>
          <w:rFonts w:eastAsia="Calibri" w:hint="cs"/>
          <w:cs/>
        </w:rPr>
        <w:t xml:space="preserve"> </w:t>
      </w:r>
      <w:r w:rsidRPr="009368F4">
        <w:rPr>
          <w:rFonts w:eastAsia="Calibri"/>
          <w:cs/>
        </w:rPr>
        <w:t>ที่</w:t>
      </w:r>
      <w:r w:rsidRPr="009368F4">
        <w:rPr>
          <w:rFonts w:eastAsia="Calibri" w:hint="cs"/>
          <w:cs/>
        </w:rPr>
        <w:t>น้อมนำหลัก</w:t>
      </w:r>
      <w:r w:rsidRPr="009368F4">
        <w:rPr>
          <w:rFonts w:eastAsia="Calibri"/>
          <w:cs/>
        </w:rPr>
        <w:t>เศรษฐกิจพอเพียง</w:t>
      </w:r>
      <w:r w:rsidRPr="009368F4">
        <w:rPr>
          <w:rFonts w:eastAsia="Calibri" w:hint="cs"/>
          <w:cs/>
        </w:rPr>
        <w:t>ตาม</w:t>
      </w:r>
      <w:r w:rsidRPr="009368F4">
        <w:rPr>
          <w:cs/>
        </w:rPr>
        <w:t xml:space="preserve">ตัวชี้วัด </w:t>
      </w:r>
      <w:r w:rsidRPr="009368F4">
        <w:t>6x2</w:t>
      </w:r>
      <w:r>
        <w:t xml:space="preserve"> </w:t>
      </w:r>
      <w:r>
        <w:rPr>
          <w:rFonts w:hint="cs"/>
          <w:cs/>
        </w:rPr>
        <w:t xml:space="preserve">พบว่า </w:t>
      </w:r>
      <w:r w:rsidRPr="009368F4">
        <w:rPr>
          <w:rFonts w:eastAsia="CordiaNew"/>
          <w:cs/>
        </w:rPr>
        <w:t>อยู่ในระดับ</w:t>
      </w:r>
      <w:r w:rsidRPr="009368F4">
        <w:rPr>
          <w:rFonts w:eastAsia="CordiaNew" w:hint="cs"/>
          <w:cs/>
        </w:rPr>
        <w:t>มาก</w:t>
      </w:r>
      <w:r w:rsidRPr="009368F4">
        <w:rPr>
          <w:rFonts w:eastAsia="CordiaNew"/>
          <w:cs/>
        </w:rPr>
        <w:t xml:space="preserve"> (</w:t>
      </w:r>
      <w:r w:rsidRPr="009368F4">
        <w:rPr>
          <w:rFonts w:eastAsia="MS Mincho"/>
          <w:position w:val="-4"/>
        </w:rPr>
        <w:object w:dxaOrig="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8" o:title=""/>
          </v:shape>
          <o:OLEObject Type="Embed" ProgID="Equation.3" ShapeID="_x0000_i1025" DrawAspect="Content" ObjectID="_1605617737" r:id="rId9"/>
        </w:object>
      </w:r>
      <w:r w:rsidRPr="009368F4">
        <w:rPr>
          <w:rFonts w:eastAsia="CordiaNew"/>
          <w:cs/>
        </w:rPr>
        <w:t xml:space="preserve">= </w:t>
      </w:r>
      <w:r w:rsidRPr="009368F4">
        <w:rPr>
          <w:rFonts w:eastAsia="CordiaNew"/>
        </w:rPr>
        <w:t>3</w:t>
      </w:r>
      <w:r w:rsidRPr="009368F4">
        <w:rPr>
          <w:rFonts w:eastAsia="CordiaNew"/>
          <w:cs/>
        </w:rPr>
        <w:t>.</w:t>
      </w:r>
      <w:r w:rsidRPr="009368F4">
        <w:rPr>
          <w:rFonts w:eastAsia="CordiaNew"/>
        </w:rPr>
        <w:t>55</w:t>
      </w:r>
      <w:r w:rsidRPr="009368F4">
        <w:rPr>
          <w:rFonts w:eastAsia="CordiaNew"/>
          <w:cs/>
        </w:rPr>
        <w:t>)</w:t>
      </w:r>
      <w:r w:rsidRPr="009368F4">
        <w:rPr>
          <w:rFonts w:eastAsia="CordiaNew" w:hint="cs"/>
          <w:cs/>
        </w:rPr>
        <w:t xml:space="preserve"> </w:t>
      </w:r>
      <w:r w:rsidRPr="009368F4">
        <w:rPr>
          <w:rFonts w:eastAsia="CordiaNew"/>
          <w:cs/>
        </w:rPr>
        <w:t>เมื่อพิจารณาเป็น</w:t>
      </w:r>
      <w:r w:rsidRPr="009368F4">
        <w:rPr>
          <w:rFonts w:eastAsia="CordiaNew" w:hint="cs"/>
          <w:cs/>
        </w:rPr>
        <w:t>ด้าน</w:t>
      </w:r>
      <w:r w:rsidRPr="009368F4">
        <w:rPr>
          <w:rFonts w:eastAsia="CordiaNew"/>
          <w:cs/>
        </w:rPr>
        <w:t xml:space="preserve"> พบว่า อยู่ในระดับ</w:t>
      </w:r>
      <w:r w:rsidRPr="009368F4">
        <w:rPr>
          <w:rFonts w:eastAsia="CordiaNew" w:hint="cs"/>
          <w:cs/>
        </w:rPr>
        <w:t xml:space="preserve">มาก จำนวน </w:t>
      </w:r>
      <w:r w:rsidRPr="009368F4">
        <w:rPr>
          <w:rFonts w:eastAsia="CordiaNew"/>
        </w:rPr>
        <w:t xml:space="preserve">3 </w:t>
      </w:r>
      <w:r w:rsidRPr="009368F4">
        <w:rPr>
          <w:rFonts w:eastAsia="CordiaNew" w:hint="cs"/>
          <w:cs/>
        </w:rPr>
        <w:t>รายการ</w:t>
      </w:r>
      <w:r w:rsidRPr="009368F4">
        <w:rPr>
          <w:rFonts w:eastAsia="CordiaNew"/>
          <w:cs/>
        </w:rPr>
        <w:t xml:space="preserve"> </w:t>
      </w:r>
      <w:r w:rsidRPr="009368F4">
        <w:rPr>
          <w:rFonts w:eastAsia="CordiaNew" w:hint="cs"/>
          <w:cs/>
        </w:rPr>
        <w:t>โดยด้าน</w:t>
      </w:r>
      <w:r w:rsidRPr="009368F4">
        <w:rPr>
          <w:rFonts w:eastAsia="CordiaNew"/>
          <w:cs/>
        </w:rPr>
        <w:t>ที่มี</w:t>
      </w:r>
      <w:r w:rsidRPr="009368F4">
        <w:rPr>
          <w:rFonts w:eastAsia="CordiaNew" w:hint="cs"/>
          <w:cs/>
        </w:rPr>
        <w:t>ค่าเฉลี่ย</w:t>
      </w:r>
      <w:r w:rsidRPr="009368F4">
        <w:rPr>
          <w:rFonts w:eastAsia="CordiaNew"/>
          <w:cs/>
        </w:rPr>
        <w:t xml:space="preserve">จากมากไปหาน้อย </w:t>
      </w:r>
      <w:r w:rsidRPr="009368F4">
        <w:rPr>
          <w:rFonts w:eastAsia="CordiaNew" w:hint="cs"/>
          <w:cs/>
        </w:rPr>
        <w:t xml:space="preserve">คือ </w:t>
      </w:r>
      <w:r w:rsidRPr="009368F4">
        <w:rPr>
          <w:cs/>
        </w:rPr>
        <w:t xml:space="preserve">ด้านการเพิ่มรายได้ </w:t>
      </w:r>
      <w:r w:rsidRPr="009368F4">
        <w:rPr>
          <w:rFonts w:eastAsia="CordiaNew"/>
          <w:cs/>
        </w:rPr>
        <w:t>(</w:t>
      </w:r>
      <w:r w:rsidRPr="009368F4">
        <w:rPr>
          <w:rFonts w:eastAsia="MS Mincho"/>
          <w:position w:val="-4"/>
        </w:rPr>
        <w:object w:dxaOrig="240" w:dyaOrig="279">
          <v:shape id="_x0000_i1026" type="#_x0000_t75" style="width:11.25pt;height:11.25pt" o:ole="">
            <v:imagedata r:id="rId8" o:title=""/>
          </v:shape>
          <o:OLEObject Type="Embed" ProgID="Equation.3" ShapeID="_x0000_i1026" DrawAspect="Content" ObjectID="_1605617738" r:id="rId10"/>
        </w:object>
      </w:r>
      <w:r w:rsidRPr="009368F4">
        <w:rPr>
          <w:rFonts w:eastAsia="CordiaNew"/>
          <w:cs/>
        </w:rPr>
        <w:t xml:space="preserve">= </w:t>
      </w:r>
      <w:r w:rsidRPr="009368F4">
        <w:rPr>
          <w:rFonts w:eastAsia="CordiaNew"/>
        </w:rPr>
        <w:t>4</w:t>
      </w:r>
      <w:r w:rsidRPr="009368F4">
        <w:rPr>
          <w:rFonts w:eastAsia="CordiaNew"/>
          <w:cs/>
        </w:rPr>
        <w:t>.</w:t>
      </w:r>
      <w:r w:rsidRPr="009368F4">
        <w:rPr>
          <w:rFonts w:eastAsia="CordiaNew"/>
        </w:rPr>
        <w:t>07</w:t>
      </w:r>
      <w:r w:rsidRPr="009368F4">
        <w:rPr>
          <w:rFonts w:eastAsia="CordiaNew"/>
          <w:cs/>
        </w:rPr>
        <w:t>)</w:t>
      </w:r>
      <w:r w:rsidRPr="009368F4">
        <w:rPr>
          <w:cs/>
        </w:rPr>
        <w:t xml:space="preserve"> </w:t>
      </w:r>
    </w:p>
    <w:p w:rsidR="009368F4" w:rsidRPr="009368F4" w:rsidRDefault="009368F4" w:rsidP="00FA6290">
      <w:pPr>
        <w:pStyle w:val="Header"/>
        <w:tabs>
          <w:tab w:val="clear" w:pos="4680"/>
          <w:tab w:val="clear" w:pos="9360"/>
        </w:tabs>
        <w:ind w:firstLine="720"/>
      </w:pPr>
      <w:r w:rsidRPr="009368F4">
        <w:rPr>
          <w:rFonts w:hint="cs"/>
          <w:cs/>
        </w:rPr>
        <w:t>การวิเคราะห์</w:t>
      </w:r>
      <w:r w:rsidRPr="009368F4">
        <w:rPr>
          <w:cs/>
        </w:rPr>
        <w:t xml:space="preserve">กลุ่ม </w:t>
      </w:r>
      <w:r w:rsidRPr="009368F4">
        <w:t xml:space="preserve">OTOP </w:t>
      </w:r>
      <w:r w:rsidRPr="009368F4">
        <w:rPr>
          <w:cs/>
        </w:rPr>
        <w:t>ที่</w:t>
      </w:r>
      <w:r w:rsidRPr="009368F4">
        <w:rPr>
          <w:rFonts w:hint="cs"/>
          <w:cs/>
        </w:rPr>
        <w:t>น้อมนำหลัก</w:t>
      </w:r>
      <w:r w:rsidRPr="009368F4">
        <w:rPr>
          <w:cs/>
        </w:rPr>
        <w:t>เศรษฐกิจพอเพียง</w:t>
      </w:r>
      <w:r w:rsidRPr="009368F4">
        <w:rPr>
          <w:rFonts w:hint="cs"/>
          <w:cs/>
        </w:rPr>
        <w:t>ตามตัวชี้วัด</w:t>
      </w:r>
      <w:r w:rsidRPr="009368F4">
        <w:rPr>
          <w:cs/>
        </w:rPr>
        <w:t xml:space="preserve"> 3</w:t>
      </w:r>
      <w:r w:rsidRPr="009368F4">
        <w:t>x</w:t>
      </w:r>
      <w:r w:rsidRPr="009368F4">
        <w:rPr>
          <w:cs/>
        </w:rPr>
        <w:t>2</w:t>
      </w:r>
      <w:r w:rsidRPr="009368F4">
        <w:t xml:space="preserve"> </w:t>
      </w:r>
      <w:r w:rsidRPr="009368F4">
        <w:rPr>
          <w:rFonts w:hint="cs"/>
          <w:cs/>
        </w:rPr>
        <w:t>พบว่า</w:t>
      </w:r>
      <w:r>
        <w:t xml:space="preserve"> </w:t>
      </w:r>
      <w:r w:rsidRPr="009368F4">
        <w:rPr>
          <w:cs/>
        </w:rPr>
        <w:t>อยู่ในระดับ</w:t>
      </w:r>
      <w:r w:rsidRPr="009368F4">
        <w:rPr>
          <w:rFonts w:hint="cs"/>
          <w:cs/>
        </w:rPr>
        <w:t>ปานกลาง</w:t>
      </w:r>
      <w:r w:rsidRPr="009368F4">
        <w:rPr>
          <w:cs/>
        </w:rPr>
        <w:t xml:space="preserve"> (</w:t>
      </w:r>
      <w:r w:rsidRPr="009368F4">
        <w:object w:dxaOrig="240" w:dyaOrig="279">
          <v:shape id="_x0000_i1027" type="#_x0000_t75" style="width:11.25pt;height:11.25pt" o:ole="">
            <v:imagedata r:id="rId8" o:title=""/>
          </v:shape>
          <o:OLEObject Type="Embed" ProgID="Equation.3" ShapeID="_x0000_i1027" DrawAspect="Content" ObjectID="_1605617739" r:id="rId11"/>
        </w:object>
      </w:r>
      <w:r w:rsidRPr="009368F4">
        <w:rPr>
          <w:cs/>
        </w:rPr>
        <w:t xml:space="preserve">= </w:t>
      </w:r>
      <w:r w:rsidRPr="009368F4">
        <w:t>3</w:t>
      </w:r>
      <w:r w:rsidRPr="009368F4">
        <w:rPr>
          <w:cs/>
        </w:rPr>
        <w:t>.</w:t>
      </w:r>
      <w:r w:rsidRPr="009368F4">
        <w:t>36</w:t>
      </w:r>
      <w:r w:rsidRPr="009368F4">
        <w:rPr>
          <w:cs/>
        </w:rPr>
        <w:t xml:space="preserve">) เมื่อพิจารณาเป็นด้าน พบว่า อยู่ในระดับมาก จำนวน </w:t>
      </w:r>
      <w:r w:rsidRPr="009368F4">
        <w:t>2</w:t>
      </w:r>
      <w:r w:rsidRPr="009368F4">
        <w:rPr>
          <w:cs/>
        </w:rPr>
        <w:t xml:space="preserve"> รายการ โดยด้านที่มีค่าเฉลี่ยจากมากไปหาน้อย คือ ด้าน</w:t>
      </w:r>
      <w:r w:rsidRPr="009368F4">
        <w:rPr>
          <w:rFonts w:hint="cs"/>
          <w:cs/>
        </w:rPr>
        <w:t>ความพอประมาณ</w:t>
      </w:r>
      <w:r w:rsidRPr="009368F4">
        <w:rPr>
          <w:cs/>
        </w:rPr>
        <w:t xml:space="preserve"> (</w:t>
      </w:r>
      <w:r w:rsidRPr="009368F4">
        <w:object w:dxaOrig="240" w:dyaOrig="279">
          <v:shape id="_x0000_i1028" type="#_x0000_t75" style="width:11.25pt;height:11.25pt" o:ole="">
            <v:imagedata r:id="rId8" o:title=""/>
          </v:shape>
          <o:OLEObject Type="Embed" ProgID="Equation.3" ShapeID="_x0000_i1028" DrawAspect="Content" ObjectID="_1605617740" r:id="rId12"/>
        </w:object>
      </w:r>
      <w:r w:rsidRPr="009368F4">
        <w:rPr>
          <w:cs/>
        </w:rPr>
        <w:t xml:space="preserve">= </w:t>
      </w:r>
      <w:r w:rsidRPr="009368F4">
        <w:t>3</w:t>
      </w:r>
      <w:r w:rsidRPr="009368F4">
        <w:rPr>
          <w:cs/>
        </w:rPr>
        <w:t>.</w:t>
      </w:r>
      <w:r w:rsidRPr="009368F4">
        <w:t>92</w:t>
      </w:r>
      <w:r w:rsidRPr="009368F4">
        <w:rPr>
          <w:cs/>
        </w:rPr>
        <w:t>) รองมาคือ ด้านการ</w:t>
      </w:r>
      <w:r w:rsidRPr="009368F4">
        <w:rPr>
          <w:rFonts w:hint="cs"/>
          <w:cs/>
        </w:rPr>
        <w:t>มีคุณธรรม</w:t>
      </w:r>
      <w:r w:rsidRPr="009368F4">
        <w:rPr>
          <w:cs/>
        </w:rPr>
        <w:t xml:space="preserve"> (</w:t>
      </w:r>
      <w:r w:rsidRPr="009368F4">
        <w:object w:dxaOrig="240" w:dyaOrig="279">
          <v:shape id="_x0000_i1029" type="#_x0000_t75" style="width:11.25pt;height:11.25pt" o:ole="">
            <v:imagedata r:id="rId8" o:title=""/>
          </v:shape>
          <o:OLEObject Type="Embed" ProgID="Equation.3" ShapeID="_x0000_i1029" DrawAspect="Content" ObjectID="_1605617741" r:id="rId13"/>
        </w:object>
      </w:r>
      <w:r w:rsidRPr="009368F4">
        <w:rPr>
          <w:cs/>
        </w:rPr>
        <w:t xml:space="preserve">= </w:t>
      </w:r>
      <w:r w:rsidRPr="009368F4">
        <w:t>3</w:t>
      </w:r>
      <w:r w:rsidRPr="009368F4">
        <w:rPr>
          <w:cs/>
        </w:rPr>
        <w:t>.</w:t>
      </w:r>
      <w:r w:rsidRPr="009368F4">
        <w:t>88</w:t>
      </w:r>
      <w:r w:rsidRPr="009368F4">
        <w:rPr>
          <w:cs/>
        </w:rPr>
        <w:t xml:space="preserve">) และอยู่ในระดับปานกลางมี </w:t>
      </w:r>
      <w:r w:rsidRPr="009368F4">
        <w:t xml:space="preserve">3 </w:t>
      </w:r>
      <w:r w:rsidRPr="009368F4">
        <w:rPr>
          <w:cs/>
        </w:rPr>
        <w:t>รายการ คือ ด้าน</w:t>
      </w:r>
      <w:r w:rsidRPr="009368F4">
        <w:rPr>
          <w:rFonts w:eastAsia="Calibri"/>
          <w:cs/>
        </w:rPr>
        <w:t>การ</w:t>
      </w:r>
      <w:r w:rsidRPr="009368F4">
        <w:rPr>
          <w:rFonts w:eastAsia="Calibri" w:hint="cs"/>
          <w:cs/>
        </w:rPr>
        <w:t>มี</w:t>
      </w:r>
      <w:r w:rsidRPr="009368F4">
        <w:rPr>
          <w:rFonts w:hint="cs"/>
          <w:cs/>
        </w:rPr>
        <w:t>ภูมิคุ้มกันที่ดีในตัว</w:t>
      </w:r>
      <w:r w:rsidRPr="009368F4">
        <w:rPr>
          <w:cs/>
        </w:rPr>
        <w:t xml:space="preserve">  (</w:t>
      </w:r>
      <w:r w:rsidRPr="009368F4">
        <w:object w:dxaOrig="240" w:dyaOrig="279">
          <v:shape id="_x0000_i1030" type="#_x0000_t75" style="width:11.25pt;height:11.25pt" o:ole="">
            <v:imagedata r:id="rId8" o:title=""/>
          </v:shape>
          <o:OLEObject Type="Embed" ProgID="Equation.3" ShapeID="_x0000_i1030" DrawAspect="Content" ObjectID="_1605617742" r:id="rId14"/>
        </w:object>
      </w:r>
      <w:r w:rsidRPr="009368F4">
        <w:rPr>
          <w:cs/>
        </w:rPr>
        <w:t xml:space="preserve">= </w:t>
      </w:r>
      <w:r w:rsidRPr="009368F4">
        <w:t>3</w:t>
      </w:r>
      <w:r w:rsidRPr="009368F4">
        <w:rPr>
          <w:cs/>
        </w:rPr>
        <w:t>.</w:t>
      </w:r>
      <w:r w:rsidRPr="009368F4">
        <w:t>29</w:t>
      </w:r>
      <w:r w:rsidRPr="009368F4">
        <w:rPr>
          <w:cs/>
        </w:rPr>
        <w:t>) ด้าน</w:t>
      </w:r>
      <w:r w:rsidRPr="009368F4">
        <w:rPr>
          <w:rFonts w:hint="cs"/>
          <w:cs/>
        </w:rPr>
        <w:t>ความมีเหตุผล</w:t>
      </w:r>
      <w:r w:rsidRPr="009368F4">
        <w:rPr>
          <w:cs/>
        </w:rPr>
        <w:t xml:space="preserve"> (</w:t>
      </w:r>
      <w:r w:rsidRPr="009368F4">
        <w:object w:dxaOrig="240" w:dyaOrig="279">
          <v:shape id="_x0000_i1031" type="#_x0000_t75" style="width:11.25pt;height:11.25pt" o:ole="">
            <v:imagedata r:id="rId8" o:title=""/>
          </v:shape>
          <o:OLEObject Type="Embed" ProgID="Equation.3" ShapeID="_x0000_i1031" DrawAspect="Content" ObjectID="_1605617743" r:id="rId15"/>
        </w:object>
      </w:r>
      <w:r w:rsidRPr="009368F4">
        <w:rPr>
          <w:cs/>
        </w:rPr>
        <w:t xml:space="preserve">= </w:t>
      </w:r>
      <w:r w:rsidRPr="009368F4">
        <w:t>3</w:t>
      </w:r>
      <w:r w:rsidRPr="009368F4">
        <w:rPr>
          <w:cs/>
        </w:rPr>
        <w:t>.</w:t>
      </w:r>
      <w:r w:rsidRPr="009368F4">
        <w:t>13</w:t>
      </w:r>
      <w:r w:rsidRPr="009368F4">
        <w:rPr>
          <w:cs/>
        </w:rPr>
        <w:t>) และด้าน</w:t>
      </w:r>
      <w:r w:rsidRPr="009368F4">
        <w:rPr>
          <w:rFonts w:hint="cs"/>
          <w:cs/>
        </w:rPr>
        <w:t>การมีความรู้</w:t>
      </w:r>
      <w:r w:rsidRPr="009368F4">
        <w:rPr>
          <w:cs/>
        </w:rPr>
        <w:t xml:space="preserve">  (</w:t>
      </w:r>
      <w:r w:rsidRPr="009368F4">
        <w:object w:dxaOrig="240" w:dyaOrig="279">
          <v:shape id="_x0000_i1032" type="#_x0000_t75" style="width:11.25pt;height:11.25pt" o:ole="">
            <v:imagedata r:id="rId8" o:title=""/>
          </v:shape>
          <o:OLEObject Type="Embed" ProgID="Equation.3" ShapeID="_x0000_i1032" DrawAspect="Content" ObjectID="_1605617744" r:id="rId16"/>
        </w:object>
      </w:r>
      <w:r w:rsidRPr="009368F4">
        <w:rPr>
          <w:cs/>
        </w:rPr>
        <w:t xml:space="preserve">= </w:t>
      </w:r>
      <w:r w:rsidRPr="009368F4">
        <w:t>2</w:t>
      </w:r>
      <w:r w:rsidRPr="009368F4">
        <w:rPr>
          <w:cs/>
        </w:rPr>
        <w:t>.</w:t>
      </w:r>
      <w:r w:rsidRPr="009368F4">
        <w:t>55</w:t>
      </w:r>
      <w:r w:rsidRPr="009368F4">
        <w:rPr>
          <w:cs/>
        </w:rPr>
        <w:t>) ตามลำดับ</w:t>
      </w:r>
    </w:p>
    <w:p w:rsidR="009368F4" w:rsidRPr="00AA2407" w:rsidRDefault="009368F4" w:rsidP="00AE42BF">
      <w:pPr>
        <w:pStyle w:val="Header"/>
        <w:tabs>
          <w:tab w:val="clear" w:pos="4680"/>
          <w:tab w:val="clear" w:pos="9360"/>
        </w:tabs>
      </w:pPr>
      <w:r w:rsidRPr="009368F4">
        <w:rPr>
          <w:rFonts w:hint="cs"/>
          <w:cs/>
        </w:rPr>
        <w:tab/>
      </w:r>
      <w:r w:rsidRPr="009368F4">
        <w:rPr>
          <w:cs/>
        </w:rPr>
        <w:t>กลุ่มอาชีพสหกรณ์สุเหร่าแดงท่าอิฐ</w:t>
      </w:r>
      <w:r w:rsidR="0023581C">
        <w:rPr>
          <w:rFonts w:hint="cs"/>
          <w:cs/>
        </w:rPr>
        <w:t>มี</w:t>
      </w:r>
      <w:r w:rsidRPr="009368F4">
        <w:rPr>
          <w:rFonts w:hint="cs"/>
          <w:cs/>
        </w:rPr>
        <w:t>จุดแข็ง</w:t>
      </w:r>
      <w:r w:rsidR="00897977">
        <w:t xml:space="preserve"> </w:t>
      </w:r>
      <w:r w:rsidR="00897977">
        <w:rPr>
          <w:rFonts w:hint="cs"/>
          <w:cs/>
        </w:rPr>
        <w:t xml:space="preserve">พบว่า </w:t>
      </w:r>
      <w:r w:rsidRPr="009368F4">
        <w:rPr>
          <w:cs/>
        </w:rPr>
        <w:t>มีประสบการณ์มากกว่า 15 ปี</w:t>
      </w:r>
      <w:r w:rsidRPr="009368F4">
        <w:rPr>
          <w:rFonts w:hint="cs"/>
          <w:cs/>
        </w:rPr>
        <w:t xml:space="preserve"> </w:t>
      </w:r>
      <w:r w:rsidRPr="009368F4">
        <w:rPr>
          <w:cs/>
        </w:rPr>
        <w:t xml:space="preserve">มีกำลังในการผลิต </w:t>
      </w:r>
      <w:r w:rsidRPr="00501D89">
        <w:rPr>
          <w:cs/>
        </w:rPr>
        <w:t>มีการแบ่งหน้าที่ความรับผิดชอบ</w:t>
      </w:r>
      <w:r>
        <w:rPr>
          <w:rFonts w:hint="cs"/>
          <w:cs/>
        </w:rPr>
        <w:t xml:space="preserve"> </w:t>
      </w:r>
      <w:r w:rsidRPr="00501D89">
        <w:rPr>
          <w:cs/>
        </w:rPr>
        <w:t>มีความสามารถจัดหาวัตถุดิบได้ราคาถูก</w:t>
      </w:r>
      <w:r>
        <w:rPr>
          <w:rFonts w:hint="cs"/>
          <w:cs/>
        </w:rPr>
        <w:t xml:space="preserve"> </w:t>
      </w:r>
      <w:r w:rsidRPr="00501D89">
        <w:rPr>
          <w:cs/>
        </w:rPr>
        <w:t>มีการติดต่อสัมพันธ์ที่ดีกับลูกค้า</w:t>
      </w:r>
      <w:r w:rsidR="0023581C">
        <w:t xml:space="preserve"> </w:t>
      </w:r>
      <w:r w:rsidRPr="00897977">
        <w:rPr>
          <w:rFonts w:hint="cs"/>
          <w:cs/>
        </w:rPr>
        <w:t>จุดอ่อน</w:t>
      </w:r>
      <w:r w:rsidR="00897977">
        <w:rPr>
          <w:rFonts w:hint="cs"/>
          <w:cs/>
        </w:rPr>
        <w:t xml:space="preserve">พบว่า </w:t>
      </w:r>
      <w:r w:rsidRPr="00501D89">
        <w:rPr>
          <w:cs/>
        </w:rPr>
        <w:t>ไม่มีตราสินค้า</w:t>
      </w:r>
      <w:r w:rsidR="00897977">
        <w:t xml:space="preserve"> </w:t>
      </w:r>
      <w:r w:rsidRPr="00501D89">
        <w:rPr>
          <w:cs/>
        </w:rPr>
        <w:t>ไม่มีการพั</w:t>
      </w:r>
      <w:bookmarkStart w:id="0" w:name="_GoBack"/>
      <w:bookmarkEnd w:id="0"/>
      <w:r w:rsidRPr="00501D89">
        <w:rPr>
          <w:cs/>
        </w:rPr>
        <w:t>ฒนารูปแบบผลิตภัณฑ์</w:t>
      </w:r>
      <w:r>
        <w:t xml:space="preserve"> </w:t>
      </w:r>
      <w:r>
        <w:rPr>
          <w:rFonts w:ascii="TH SarabunIT๙" w:hAnsi="TH SarabunIT๙" w:cs="TH SarabunIT๙" w:hint="cs"/>
          <w:cs/>
        </w:rPr>
        <w:t>ผลิตภัณฑ์ไม่ได้มาตรฐาน บรรจุภัณฑ์ไม่สวยงาม  ขาดการนำเสนอเรื่องราวผลิตภัณฑ์ ผลิตภัณฑ์ไม่โดดเด่น ขาดแบรนด์สินค้า / ตราสัญลักษณ์</w:t>
      </w:r>
      <w:r>
        <w:rPr>
          <w:rFonts w:hint="cs"/>
          <w:cs/>
        </w:rPr>
        <w:t xml:space="preserve"> </w:t>
      </w:r>
      <w:r w:rsidRPr="00501D89">
        <w:rPr>
          <w:cs/>
        </w:rPr>
        <w:t>รูปแบบของบรรจุภัณฑ์เป็นแบบธรรมดา เช่น ถุงพลาสติก</w:t>
      </w:r>
      <w:r>
        <w:t xml:space="preserve"> </w:t>
      </w:r>
      <w:r w:rsidRPr="00AA2407">
        <w:rPr>
          <w:cs/>
        </w:rPr>
        <w:t>ผลิตสินค้าหลากหลาย เน้นปริมาณไม่เน้นคุณภาพ และขาดเงินทุนในการดำเนินการ</w:t>
      </w:r>
      <w:r w:rsidR="00897977">
        <w:t xml:space="preserve"> </w:t>
      </w:r>
      <w:r w:rsidRPr="00501D89">
        <w:rPr>
          <w:cs/>
        </w:rPr>
        <w:t>ไม่มีแผนเพิ่มลูกค้าใหม่ไม่มีความรู้และทักษะในการพัฒนาผลิตภัณฑ์ใหม่</w:t>
      </w:r>
      <w:r>
        <w:rPr>
          <w:rFonts w:hint="cs"/>
          <w:cs/>
        </w:rPr>
        <w:t xml:space="preserve"> </w:t>
      </w:r>
      <w:r w:rsidRPr="00501D89">
        <w:rPr>
          <w:cs/>
        </w:rPr>
        <w:t>ผลิตภัณฑ์ขาดมาตรฐาน</w:t>
      </w:r>
      <w:r>
        <w:t xml:space="preserve"> </w:t>
      </w:r>
      <w:r w:rsidR="00897977">
        <w:rPr>
          <w:rFonts w:ascii="TH SarabunIT๙" w:hAnsi="TH SarabunIT๙" w:cs="TH SarabunIT๙" w:hint="cs"/>
          <w:cs/>
        </w:rPr>
        <w:t xml:space="preserve">ขาดเทคโนโลยีในด้านการผลิต </w:t>
      </w:r>
      <w:r w:rsidRPr="00501D89">
        <w:rPr>
          <w:cs/>
        </w:rPr>
        <w:t>ขาดเงินทุนในการประชาสัมพันธ์</w:t>
      </w:r>
      <w:r w:rsidR="00897977">
        <w:t xml:space="preserve"> </w:t>
      </w:r>
      <w:r w:rsidRPr="008D11A3">
        <w:rPr>
          <w:rFonts w:ascii="TH SarabunIT๙" w:hAnsi="TH SarabunIT๙" w:cs="TH SarabunIT๙"/>
          <w:cs/>
        </w:rPr>
        <w:t>ผู้ผลิต ผู้ประกอบการ</w:t>
      </w:r>
      <w:r>
        <w:rPr>
          <w:rFonts w:ascii="TH SarabunIT๙" w:hAnsi="TH SarabunIT๙" w:cs="TH SarabunIT๙" w:hint="cs"/>
          <w:cs/>
        </w:rPr>
        <w:t xml:space="preserve"> </w:t>
      </w:r>
      <w:r w:rsidRPr="008D11A3">
        <w:rPr>
          <w:rFonts w:ascii="TH SarabunIT๙" w:hAnsi="TH SarabunIT๙" w:cs="TH SarabunIT๙"/>
        </w:rPr>
        <w:t xml:space="preserve">OTOP </w:t>
      </w:r>
      <w:r w:rsidRPr="008D11A3">
        <w:rPr>
          <w:rFonts w:ascii="TH SarabunIT๙" w:hAnsi="TH SarabunIT๙" w:cs="TH SarabunIT๙"/>
          <w:cs/>
        </w:rPr>
        <w:t>มีจำนวนมาก การส่งเสริมด้านการตลาดของรัฐบาลที่จัดให้มีจำนวนจำกัดทำให้ผู้ผลิตผู้ประกอบการที่ได้ร่วมจำหน่ายไม่ทั่วถึงกัน</w:t>
      </w:r>
      <w:r>
        <w:rPr>
          <w:rFonts w:hint="cs"/>
          <w:cs/>
        </w:rPr>
        <w:t xml:space="preserve"> </w:t>
      </w:r>
      <w:r w:rsidRPr="00501D89">
        <w:rPr>
          <w:cs/>
        </w:rPr>
        <w:t>ไม่มีการจัดทำบัญชี</w:t>
      </w:r>
      <w:r>
        <w:rPr>
          <w:rFonts w:hint="cs"/>
          <w:cs/>
        </w:rPr>
        <w:t xml:space="preserve"> </w:t>
      </w:r>
      <w:r w:rsidRPr="00501D89">
        <w:rPr>
          <w:cs/>
        </w:rPr>
        <w:t>ขาดเทคโนโลยีด้านการผลิต</w:t>
      </w:r>
      <w:r w:rsidRPr="00AA2407">
        <w:rPr>
          <w:rFonts w:hint="cs"/>
          <w:cs/>
        </w:rPr>
        <w:t xml:space="preserve"> </w:t>
      </w:r>
      <w:r w:rsidRPr="00AA2407">
        <w:rPr>
          <w:cs/>
        </w:rPr>
        <w:t xml:space="preserve">ผู้ผลิต ผู้ประกอบการ </w:t>
      </w:r>
      <w:r w:rsidRPr="00AA2407">
        <w:t xml:space="preserve">OTOP </w:t>
      </w:r>
      <w:r w:rsidRPr="00AA2407">
        <w:rPr>
          <w:cs/>
        </w:rPr>
        <w:t>ส่วนหนึ่งทำเป็นอาชีพเสริมไม่ได้ดำเนินการพัฒนาทุกๆ ด้านอย่างต่อเนื่อง</w:t>
      </w:r>
    </w:p>
    <w:sectPr w:rsidR="009368F4" w:rsidRPr="00AA2407" w:rsidSect="0023581C">
      <w:headerReference w:type="first" r:id="rId17"/>
      <w:pgSz w:w="11907" w:h="16839" w:code="9"/>
      <w:pgMar w:top="1440" w:right="1440" w:bottom="1440" w:left="1440" w:header="1152" w:footer="432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FFF" w:rsidRDefault="00B23FFF" w:rsidP="00613545">
      <w:r>
        <w:separator/>
      </w:r>
    </w:p>
  </w:endnote>
  <w:endnote w:type="continuationSeparator" w:id="0">
    <w:p w:rsidR="00B23FFF" w:rsidRDefault="00B23FFF" w:rsidP="0061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FFF" w:rsidRDefault="00B23FFF" w:rsidP="00613545">
      <w:r>
        <w:separator/>
      </w:r>
    </w:p>
  </w:footnote>
  <w:footnote w:type="continuationSeparator" w:id="0">
    <w:p w:rsidR="00B23FFF" w:rsidRDefault="00B23FFF" w:rsidP="0061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CDB" w:rsidRPr="003F03FC" w:rsidRDefault="003D7C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40A4"/>
    <w:multiLevelType w:val="multilevel"/>
    <w:tmpl w:val="38AA5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620425"/>
    <w:multiLevelType w:val="hybridMultilevel"/>
    <w:tmpl w:val="0AFE107C"/>
    <w:lvl w:ilvl="0" w:tplc="9EACBD76">
      <w:start w:val="1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65146"/>
    <w:multiLevelType w:val="multilevel"/>
    <w:tmpl w:val="403A5AD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3">
    <w:nsid w:val="0A2445A8"/>
    <w:multiLevelType w:val="hybridMultilevel"/>
    <w:tmpl w:val="AEFA3880"/>
    <w:lvl w:ilvl="0" w:tplc="12B60FAA">
      <w:start w:val="1"/>
      <w:numFmt w:val="decimal"/>
      <w:lvlText w:val="%1."/>
      <w:lvlJc w:val="left"/>
      <w:pPr>
        <w:ind w:left="1440" w:hanging="360"/>
      </w:pPr>
      <w:rPr>
        <w:rFonts w:ascii="TH SarabunPSK" w:eastAsiaTheme="minorHAns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310034"/>
    <w:multiLevelType w:val="multilevel"/>
    <w:tmpl w:val="DDDA6E4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5">
    <w:nsid w:val="13597051"/>
    <w:multiLevelType w:val="hybridMultilevel"/>
    <w:tmpl w:val="5D14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03DC9"/>
    <w:multiLevelType w:val="hybridMultilevel"/>
    <w:tmpl w:val="5D40FBBA"/>
    <w:lvl w:ilvl="0" w:tplc="0ED8B1C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1E2531E8"/>
    <w:multiLevelType w:val="hybridMultilevel"/>
    <w:tmpl w:val="2DAEDD84"/>
    <w:lvl w:ilvl="0" w:tplc="1C623BD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E862722"/>
    <w:multiLevelType w:val="hybridMultilevel"/>
    <w:tmpl w:val="E08E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4763D"/>
    <w:multiLevelType w:val="multilevel"/>
    <w:tmpl w:val="919EFF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>
    <w:nsid w:val="24E10690"/>
    <w:multiLevelType w:val="hybridMultilevel"/>
    <w:tmpl w:val="0AF01CCE"/>
    <w:lvl w:ilvl="0" w:tplc="7C8C849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>
    <w:nsid w:val="26E84376"/>
    <w:multiLevelType w:val="multilevel"/>
    <w:tmpl w:val="B512F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79D79E5"/>
    <w:multiLevelType w:val="hybridMultilevel"/>
    <w:tmpl w:val="BB88F626"/>
    <w:lvl w:ilvl="0" w:tplc="50DA0A98">
      <w:start w:val="1"/>
      <w:numFmt w:val="thaiLetters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83E15"/>
    <w:multiLevelType w:val="hybridMultilevel"/>
    <w:tmpl w:val="B686D9AA"/>
    <w:lvl w:ilvl="0" w:tplc="FA34262C">
      <w:start w:val="1"/>
      <w:numFmt w:val="thaiLetters"/>
      <w:lvlText w:val="(%1.)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4">
    <w:nsid w:val="2E430994"/>
    <w:multiLevelType w:val="multilevel"/>
    <w:tmpl w:val="50789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3B6315B9"/>
    <w:multiLevelType w:val="hybridMultilevel"/>
    <w:tmpl w:val="9FD8CA58"/>
    <w:lvl w:ilvl="0" w:tplc="9F02B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D0551D"/>
    <w:multiLevelType w:val="multilevel"/>
    <w:tmpl w:val="9D0660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0BC272A"/>
    <w:multiLevelType w:val="multilevel"/>
    <w:tmpl w:val="74987C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>
    <w:nsid w:val="48FA6B81"/>
    <w:multiLevelType w:val="multilevel"/>
    <w:tmpl w:val="3CD05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49EA53A1"/>
    <w:multiLevelType w:val="multilevel"/>
    <w:tmpl w:val="20BC28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20">
    <w:nsid w:val="4B745BDC"/>
    <w:multiLevelType w:val="hybridMultilevel"/>
    <w:tmpl w:val="86DE6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B5F34"/>
    <w:multiLevelType w:val="hybridMultilevel"/>
    <w:tmpl w:val="6A326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B29AE"/>
    <w:multiLevelType w:val="hybridMultilevel"/>
    <w:tmpl w:val="12464812"/>
    <w:lvl w:ilvl="0" w:tplc="55CA9874">
      <w:start w:val="1"/>
      <w:numFmt w:val="decimal"/>
      <w:lvlText w:val="%1."/>
      <w:lvlJc w:val="left"/>
      <w:pPr>
        <w:ind w:left="15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51E2063F"/>
    <w:multiLevelType w:val="multilevel"/>
    <w:tmpl w:val="AE92C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24">
    <w:nsid w:val="572C7953"/>
    <w:multiLevelType w:val="hybridMultilevel"/>
    <w:tmpl w:val="E5A0CEB2"/>
    <w:lvl w:ilvl="0" w:tplc="0798B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087F24"/>
    <w:multiLevelType w:val="hybridMultilevel"/>
    <w:tmpl w:val="E034C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757B2C"/>
    <w:multiLevelType w:val="hybridMultilevel"/>
    <w:tmpl w:val="38C43B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73B11"/>
    <w:multiLevelType w:val="hybridMultilevel"/>
    <w:tmpl w:val="A620A528"/>
    <w:lvl w:ilvl="0" w:tplc="0D586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74F5B37"/>
    <w:multiLevelType w:val="multilevel"/>
    <w:tmpl w:val="5144F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40" w:hanging="1800"/>
      </w:pPr>
      <w:rPr>
        <w:rFonts w:hint="default"/>
      </w:rPr>
    </w:lvl>
  </w:abstractNum>
  <w:abstractNum w:abstractNumId="29">
    <w:nsid w:val="7F873A05"/>
    <w:multiLevelType w:val="hybridMultilevel"/>
    <w:tmpl w:val="2272E31E"/>
    <w:lvl w:ilvl="0" w:tplc="92AEA80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21"/>
  </w:num>
  <w:num w:numId="5">
    <w:abstractNumId w:val="16"/>
  </w:num>
  <w:num w:numId="6">
    <w:abstractNumId w:val="28"/>
  </w:num>
  <w:num w:numId="7">
    <w:abstractNumId w:val="4"/>
  </w:num>
  <w:num w:numId="8">
    <w:abstractNumId w:val="18"/>
  </w:num>
  <w:num w:numId="9">
    <w:abstractNumId w:val="14"/>
  </w:num>
  <w:num w:numId="10">
    <w:abstractNumId w:val="9"/>
  </w:num>
  <w:num w:numId="11">
    <w:abstractNumId w:val="7"/>
  </w:num>
  <w:num w:numId="12">
    <w:abstractNumId w:val="17"/>
  </w:num>
  <w:num w:numId="13">
    <w:abstractNumId w:val="19"/>
  </w:num>
  <w:num w:numId="14">
    <w:abstractNumId w:val="10"/>
  </w:num>
  <w:num w:numId="15">
    <w:abstractNumId w:val="2"/>
  </w:num>
  <w:num w:numId="16">
    <w:abstractNumId w:val="6"/>
  </w:num>
  <w:num w:numId="17">
    <w:abstractNumId w:val="22"/>
  </w:num>
  <w:num w:numId="18">
    <w:abstractNumId w:val="24"/>
  </w:num>
  <w:num w:numId="19">
    <w:abstractNumId w:val="8"/>
  </w:num>
  <w:num w:numId="20">
    <w:abstractNumId w:val="5"/>
  </w:num>
  <w:num w:numId="21">
    <w:abstractNumId w:val="20"/>
  </w:num>
  <w:num w:numId="22">
    <w:abstractNumId w:val="29"/>
  </w:num>
  <w:num w:numId="23">
    <w:abstractNumId w:val="25"/>
  </w:num>
  <w:num w:numId="24">
    <w:abstractNumId w:val="27"/>
  </w:num>
  <w:num w:numId="25">
    <w:abstractNumId w:val="23"/>
  </w:num>
  <w:num w:numId="26">
    <w:abstractNumId w:val="0"/>
  </w:num>
  <w:num w:numId="27">
    <w:abstractNumId w:val="13"/>
  </w:num>
  <w:num w:numId="28">
    <w:abstractNumId w:val="12"/>
  </w:num>
  <w:num w:numId="29">
    <w:abstractNumId w:val="1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A6"/>
    <w:rsid w:val="000019E5"/>
    <w:rsid w:val="00005B8F"/>
    <w:rsid w:val="00012240"/>
    <w:rsid w:val="00012915"/>
    <w:rsid w:val="00012D8F"/>
    <w:rsid w:val="00024693"/>
    <w:rsid w:val="0002510D"/>
    <w:rsid w:val="00026E71"/>
    <w:rsid w:val="00034CAD"/>
    <w:rsid w:val="00036091"/>
    <w:rsid w:val="00047BCE"/>
    <w:rsid w:val="00053331"/>
    <w:rsid w:val="00056DB5"/>
    <w:rsid w:val="00057209"/>
    <w:rsid w:val="00057521"/>
    <w:rsid w:val="00057A7A"/>
    <w:rsid w:val="000609F1"/>
    <w:rsid w:val="000623AB"/>
    <w:rsid w:val="0006306E"/>
    <w:rsid w:val="00065515"/>
    <w:rsid w:val="00065A0D"/>
    <w:rsid w:val="00066E59"/>
    <w:rsid w:val="00067350"/>
    <w:rsid w:val="00071351"/>
    <w:rsid w:val="00075A41"/>
    <w:rsid w:val="00080420"/>
    <w:rsid w:val="00083A43"/>
    <w:rsid w:val="00083F9E"/>
    <w:rsid w:val="000851B0"/>
    <w:rsid w:val="00085785"/>
    <w:rsid w:val="00087D1C"/>
    <w:rsid w:val="00090263"/>
    <w:rsid w:val="0009149B"/>
    <w:rsid w:val="0009533A"/>
    <w:rsid w:val="00095467"/>
    <w:rsid w:val="0009631A"/>
    <w:rsid w:val="00097AB2"/>
    <w:rsid w:val="000A2511"/>
    <w:rsid w:val="000A403F"/>
    <w:rsid w:val="000A4292"/>
    <w:rsid w:val="000A7DB2"/>
    <w:rsid w:val="000B0123"/>
    <w:rsid w:val="000B03A9"/>
    <w:rsid w:val="000B1E4F"/>
    <w:rsid w:val="000B287D"/>
    <w:rsid w:val="000C04F0"/>
    <w:rsid w:val="000C3F68"/>
    <w:rsid w:val="000D2227"/>
    <w:rsid w:val="000D2437"/>
    <w:rsid w:val="000D41B5"/>
    <w:rsid w:val="000D4F05"/>
    <w:rsid w:val="000E0DC6"/>
    <w:rsid w:val="000E12EE"/>
    <w:rsid w:val="000F0507"/>
    <w:rsid w:val="000F138A"/>
    <w:rsid w:val="000F18E5"/>
    <w:rsid w:val="000F1FCF"/>
    <w:rsid w:val="000F3A50"/>
    <w:rsid w:val="000F71CD"/>
    <w:rsid w:val="000F78B4"/>
    <w:rsid w:val="000F7C75"/>
    <w:rsid w:val="00106CC6"/>
    <w:rsid w:val="00107D20"/>
    <w:rsid w:val="00111557"/>
    <w:rsid w:val="00111F84"/>
    <w:rsid w:val="00112D2E"/>
    <w:rsid w:val="00116249"/>
    <w:rsid w:val="00116AFB"/>
    <w:rsid w:val="00117638"/>
    <w:rsid w:val="00120871"/>
    <w:rsid w:val="00120D01"/>
    <w:rsid w:val="00121D18"/>
    <w:rsid w:val="001236FF"/>
    <w:rsid w:val="00123766"/>
    <w:rsid w:val="001261A9"/>
    <w:rsid w:val="0012662E"/>
    <w:rsid w:val="001278FE"/>
    <w:rsid w:val="00133E02"/>
    <w:rsid w:val="00134DC8"/>
    <w:rsid w:val="0013532D"/>
    <w:rsid w:val="00135F31"/>
    <w:rsid w:val="001408D3"/>
    <w:rsid w:val="001429FF"/>
    <w:rsid w:val="00151264"/>
    <w:rsid w:val="00151F70"/>
    <w:rsid w:val="00152C97"/>
    <w:rsid w:val="001536D4"/>
    <w:rsid w:val="00155036"/>
    <w:rsid w:val="00155D98"/>
    <w:rsid w:val="001569AF"/>
    <w:rsid w:val="0016250D"/>
    <w:rsid w:val="001649CC"/>
    <w:rsid w:val="0017099F"/>
    <w:rsid w:val="001747EC"/>
    <w:rsid w:val="001755AE"/>
    <w:rsid w:val="00177A40"/>
    <w:rsid w:val="00182FA2"/>
    <w:rsid w:val="0018338C"/>
    <w:rsid w:val="001848A7"/>
    <w:rsid w:val="00184D5D"/>
    <w:rsid w:val="00184F5D"/>
    <w:rsid w:val="00190654"/>
    <w:rsid w:val="0019084E"/>
    <w:rsid w:val="001908CD"/>
    <w:rsid w:val="0019533F"/>
    <w:rsid w:val="001A01F2"/>
    <w:rsid w:val="001A4328"/>
    <w:rsid w:val="001A7934"/>
    <w:rsid w:val="001B0951"/>
    <w:rsid w:val="001B1832"/>
    <w:rsid w:val="001B5CCA"/>
    <w:rsid w:val="001B7016"/>
    <w:rsid w:val="001D03D9"/>
    <w:rsid w:val="001D2045"/>
    <w:rsid w:val="001D3FF2"/>
    <w:rsid w:val="001D5887"/>
    <w:rsid w:val="001D5D50"/>
    <w:rsid w:val="001D6C62"/>
    <w:rsid w:val="001E0D12"/>
    <w:rsid w:val="001E518F"/>
    <w:rsid w:val="001E52C8"/>
    <w:rsid w:val="001F152D"/>
    <w:rsid w:val="001F1E28"/>
    <w:rsid w:val="001F4561"/>
    <w:rsid w:val="001F485D"/>
    <w:rsid w:val="001F60A8"/>
    <w:rsid w:val="0020256C"/>
    <w:rsid w:val="00202917"/>
    <w:rsid w:val="00205306"/>
    <w:rsid w:val="00205653"/>
    <w:rsid w:val="0020581B"/>
    <w:rsid w:val="0020610D"/>
    <w:rsid w:val="002079BF"/>
    <w:rsid w:val="0021062F"/>
    <w:rsid w:val="00210D8C"/>
    <w:rsid w:val="00210DBE"/>
    <w:rsid w:val="00213455"/>
    <w:rsid w:val="00213545"/>
    <w:rsid w:val="00214E3A"/>
    <w:rsid w:val="00215E22"/>
    <w:rsid w:val="00217BBD"/>
    <w:rsid w:val="00220284"/>
    <w:rsid w:val="002240DD"/>
    <w:rsid w:val="002249ED"/>
    <w:rsid w:val="002268FA"/>
    <w:rsid w:val="00226FA5"/>
    <w:rsid w:val="00227658"/>
    <w:rsid w:val="00230273"/>
    <w:rsid w:val="0023332E"/>
    <w:rsid w:val="00233CD9"/>
    <w:rsid w:val="00234892"/>
    <w:rsid w:val="0023581C"/>
    <w:rsid w:val="00244672"/>
    <w:rsid w:val="00244EDE"/>
    <w:rsid w:val="0024555E"/>
    <w:rsid w:val="002463EB"/>
    <w:rsid w:val="002467EC"/>
    <w:rsid w:val="00250315"/>
    <w:rsid w:val="0025036B"/>
    <w:rsid w:val="00251E49"/>
    <w:rsid w:val="00253809"/>
    <w:rsid w:val="00253AB3"/>
    <w:rsid w:val="00253FDC"/>
    <w:rsid w:val="00254C7B"/>
    <w:rsid w:val="00254F30"/>
    <w:rsid w:val="00256519"/>
    <w:rsid w:val="00260E0D"/>
    <w:rsid w:val="0026343E"/>
    <w:rsid w:val="00265188"/>
    <w:rsid w:val="0026541B"/>
    <w:rsid w:val="00267593"/>
    <w:rsid w:val="00270A7C"/>
    <w:rsid w:val="00272386"/>
    <w:rsid w:val="002738A7"/>
    <w:rsid w:val="00273B6D"/>
    <w:rsid w:val="00273C68"/>
    <w:rsid w:val="00274E25"/>
    <w:rsid w:val="00274F8A"/>
    <w:rsid w:val="002756C8"/>
    <w:rsid w:val="00275FA9"/>
    <w:rsid w:val="00277484"/>
    <w:rsid w:val="0028284D"/>
    <w:rsid w:val="00282D32"/>
    <w:rsid w:val="00284773"/>
    <w:rsid w:val="00285C60"/>
    <w:rsid w:val="00285E80"/>
    <w:rsid w:val="00290EF1"/>
    <w:rsid w:val="0029135B"/>
    <w:rsid w:val="002923FF"/>
    <w:rsid w:val="002964B3"/>
    <w:rsid w:val="00296698"/>
    <w:rsid w:val="002A1101"/>
    <w:rsid w:val="002A16E9"/>
    <w:rsid w:val="002A33AD"/>
    <w:rsid w:val="002A59E8"/>
    <w:rsid w:val="002B3A0F"/>
    <w:rsid w:val="002B4A9D"/>
    <w:rsid w:val="002B6BB0"/>
    <w:rsid w:val="002B7268"/>
    <w:rsid w:val="002C11A8"/>
    <w:rsid w:val="002C277D"/>
    <w:rsid w:val="002C2FF5"/>
    <w:rsid w:val="002C320A"/>
    <w:rsid w:val="002D2DB4"/>
    <w:rsid w:val="002D393D"/>
    <w:rsid w:val="002D7353"/>
    <w:rsid w:val="002E0582"/>
    <w:rsid w:val="002E24E9"/>
    <w:rsid w:val="002E2EC6"/>
    <w:rsid w:val="002E2FF6"/>
    <w:rsid w:val="002E53C9"/>
    <w:rsid w:val="002E5C27"/>
    <w:rsid w:val="002E7513"/>
    <w:rsid w:val="002F502F"/>
    <w:rsid w:val="003049F8"/>
    <w:rsid w:val="00304ADA"/>
    <w:rsid w:val="00305B8D"/>
    <w:rsid w:val="003073C6"/>
    <w:rsid w:val="003120B4"/>
    <w:rsid w:val="00312806"/>
    <w:rsid w:val="00314135"/>
    <w:rsid w:val="00316E5C"/>
    <w:rsid w:val="00321B5B"/>
    <w:rsid w:val="00322915"/>
    <w:rsid w:val="00323B23"/>
    <w:rsid w:val="0032457F"/>
    <w:rsid w:val="0032771C"/>
    <w:rsid w:val="0033099A"/>
    <w:rsid w:val="00333D69"/>
    <w:rsid w:val="003340F5"/>
    <w:rsid w:val="003346C4"/>
    <w:rsid w:val="0033787B"/>
    <w:rsid w:val="003417F2"/>
    <w:rsid w:val="00341B85"/>
    <w:rsid w:val="003424ED"/>
    <w:rsid w:val="00342883"/>
    <w:rsid w:val="00346451"/>
    <w:rsid w:val="003468B1"/>
    <w:rsid w:val="00347678"/>
    <w:rsid w:val="00347A2C"/>
    <w:rsid w:val="0035225A"/>
    <w:rsid w:val="0035279D"/>
    <w:rsid w:val="00353A39"/>
    <w:rsid w:val="00353DF2"/>
    <w:rsid w:val="003554D5"/>
    <w:rsid w:val="00355593"/>
    <w:rsid w:val="003557A1"/>
    <w:rsid w:val="00356D87"/>
    <w:rsid w:val="00361CB6"/>
    <w:rsid w:val="00361E65"/>
    <w:rsid w:val="0036604F"/>
    <w:rsid w:val="003719A3"/>
    <w:rsid w:val="0037355C"/>
    <w:rsid w:val="003770E7"/>
    <w:rsid w:val="00377AE6"/>
    <w:rsid w:val="00377DC9"/>
    <w:rsid w:val="00382356"/>
    <w:rsid w:val="003823D8"/>
    <w:rsid w:val="0038308C"/>
    <w:rsid w:val="0038350A"/>
    <w:rsid w:val="00384446"/>
    <w:rsid w:val="0038468F"/>
    <w:rsid w:val="0038588C"/>
    <w:rsid w:val="003867D0"/>
    <w:rsid w:val="00387CE6"/>
    <w:rsid w:val="003902C2"/>
    <w:rsid w:val="003908CC"/>
    <w:rsid w:val="00392D74"/>
    <w:rsid w:val="00393E6D"/>
    <w:rsid w:val="0039511B"/>
    <w:rsid w:val="0039727B"/>
    <w:rsid w:val="003974AF"/>
    <w:rsid w:val="003A132B"/>
    <w:rsid w:val="003A1452"/>
    <w:rsid w:val="003A3271"/>
    <w:rsid w:val="003A3DC7"/>
    <w:rsid w:val="003B063D"/>
    <w:rsid w:val="003B06AB"/>
    <w:rsid w:val="003B131C"/>
    <w:rsid w:val="003B15F1"/>
    <w:rsid w:val="003B21F8"/>
    <w:rsid w:val="003C5053"/>
    <w:rsid w:val="003C6FC0"/>
    <w:rsid w:val="003C74C5"/>
    <w:rsid w:val="003D271F"/>
    <w:rsid w:val="003D4323"/>
    <w:rsid w:val="003D499F"/>
    <w:rsid w:val="003D7768"/>
    <w:rsid w:val="003D7CDB"/>
    <w:rsid w:val="003D7D28"/>
    <w:rsid w:val="003E71F3"/>
    <w:rsid w:val="003E7C63"/>
    <w:rsid w:val="003F03FC"/>
    <w:rsid w:val="003F1B8A"/>
    <w:rsid w:val="003F2972"/>
    <w:rsid w:val="003F51EF"/>
    <w:rsid w:val="00403DE4"/>
    <w:rsid w:val="00404BF4"/>
    <w:rsid w:val="00405218"/>
    <w:rsid w:val="00411164"/>
    <w:rsid w:val="0041139A"/>
    <w:rsid w:val="00411A13"/>
    <w:rsid w:val="00415196"/>
    <w:rsid w:val="004153FC"/>
    <w:rsid w:val="004175E9"/>
    <w:rsid w:val="00417BC6"/>
    <w:rsid w:val="004218FA"/>
    <w:rsid w:val="00424CF7"/>
    <w:rsid w:val="00426F8D"/>
    <w:rsid w:val="00426FA6"/>
    <w:rsid w:val="00427438"/>
    <w:rsid w:val="0043182F"/>
    <w:rsid w:val="00431BB2"/>
    <w:rsid w:val="00433CF3"/>
    <w:rsid w:val="00434983"/>
    <w:rsid w:val="00435A5F"/>
    <w:rsid w:val="00435FDD"/>
    <w:rsid w:val="00436403"/>
    <w:rsid w:val="00442242"/>
    <w:rsid w:val="004437B9"/>
    <w:rsid w:val="00444EC1"/>
    <w:rsid w:val="00444F9D"/>
    <w:rsid w:val="00445B05"/>
    <w:rsid w:val="00447027"/>
    <w:rsid w:val="00452266"/>
    <w:rsid w:val="00454994"/>
    <w:rsid w:val="00460C63"/>
    <w:rsid w:val="00461E51"/>
    <w:rsid w:val="004666D6"/>
    <w:rsid w:val="004666F7"/>
    <w:rsid w:val="00466B6D"/>
    <w:rsid w:val="00467328"/>
    <w:rsid w:val="0046770A"/>
    <w:rsid w:val="00471EA0"/>
    <w:rsid w:val="004737F6"/>
    <w:rsid w:val="004743BA"/>
    <w:rsid w:val="00476AF7"/>
    <w:rsid w:val="00480CA9"/>
    <w:rsid w:val="00481CD3"/>
    <w:rsid w:val="00482950"/>
    <w:rsid w:val="00483721"/>
    <w:rsid w:val="00484BB0"/>
    <w:rsid w:val="00487FB0"/>
    <w:rsid w:val="00496692"/>
    <w:rsid w:val="004A0C57"/>
    <w:rsid w:val="004A2F71"/>
    <w:rsid w:val="004A309D"/>
    <w:rsid w:val="004A31C8"/>
    <w:rsid w:val="004A4BFB"/>
    <w:rsid w:val="004A5A0B"/>
    <w:rsid w:val="004A6887"/>
    <w:rsid w:val="004A6B05"/>
    <w:rsid w:val="004B15EA"/>
    <w:rsid w:val="004B255A"/>
    <w:rsid w:val="004B2C85"/>
    <w:rsid w:val="004B5367"/>
    <w:rsid w:val="004C0752"/>
    <w:rsid w:val="004C0BAC"/>
    <w:rsid w:val="004C0DBE"/>
    <w:rsid w:val="004C1443"/>
    <w:rsid w:val="004C32E9"/>
    <w:rsid w:val="004D040D"/>
    <w:rsid w:val="004D3279"/>
    <w:rsid w:val="004D379B"/>
    <w:rsid w:val="004D5DC9"/>
    <w:rsid w:val="004D7A3F"/>
    <w:rsid w:val="004E0785"/>
    <w:rsid w:val="004E0FC7"/>
    <w:rsid w:val="004E22C8"/>
    <w:rsid w:val="004E3C33"/>
    <w:rsid w:val="004E67F0"/>
    <w:rsid w:val="004E7280"/>
    <w:rsid w:val="004F1772"/>
    <w:rsid w:val="004F1C20"/>
    <w:rsid w:val="004F3AAD"/>
    <w:rsid w:val="004F7394"/>
    <w:rsid w:val="004F7440"/>
    <w:rsid w:val="00503CCF"/>
    <w:rsid w:val="005053E6"/>
    <w:rsid w:val="00506B5C"/>
    <w:rsid w:val="00512DF8"/>
    <w:rsid w:val="00515B8D"/>
    <w:rsid w:val="005163A5"/>
    <w:rsid w:val="0051745C"/>
    <w:rsid w:val="00517783"/>
    <w:rsid w:val="0052265D"/>
    <w:rsid w:val="00523ACE"/>
    <w:rsid w:val="00524A16"/>
    <w:rsid w:val="005255C1"/>
    <w:rsid w:val="00531E13"/>
    <w:rsid w:val="00532EDE"/>
    <w:rsid w:val="0053323B"/>
    <w:rsid w:val="005345A3"/>
    <w:rsid w:val="005379B5"/>
    <w:rsid w:val="005406FC"/>
    <w:rsid w:val="00541577"/>
    <w:rsid w:val="00546D39"/>
    <w:rsid w:val="00550685"/>
    <w:rsid w:val="0055105A"/>
    <w:rsid w:val="00551303"/>
    <w:rsid w:val="00552100"/>
    <w:rsid w:val="00553061"/>
    <w:rsid w:val="00553247"/>
    <w:rsid w:val="005534FC"/>
    <w:rsid w:val="0055350B"/>
    <w:rsid w:val="00554487"/>
    <w:rsid w:val="00557779"/>
    <w:rsid w:val="00563CC1"/>
    <w:rsid w:val="005641CA"/>
    <w:rsid w:val="00567F3B"/>
    <w:rsid w:val="0057146D"/>
    <w:rsid w:val="00572ACC"/>
    <w:rsid w:val="005738F8"/>
    <w:rsid w:val="0057544A"/>
    <w:rsid w:val="005770B0"/>
    <w:rsid w:val="0057718F"/>
    <w:rsid w:val="00577C32"/>
    <w:rsid w:val="005806AF"/>
    <w:rsid w:val="00580BD5"/>
    <w:rsid w:val="00580EC6"/>
    <w:rsid w:val="00582902"/>
    <w:rsid w:val="00582C77"/>
    <w:rsid w:val="005837CF"/>
    <w:rsid w:val="00584B37"/>
    <w:rsid w:val="00585500"/>
    <w:rsid w:val="00586214"/>
    <w:rsid w:val="0058712A"/>
    <w:rsid w:val="00591AF7"/>
    <w:rsid w:val="005940E3"/>
    <w:rsid w:val="00596F9B"/>
    <w:rsid w:val="005A4150"/>
    <w:rsid w:val="005B0259"/>
    <w:rsid w:val="005B0A5C"/>
    <w:rsid w:val="005B3CB4"/>
    <w:rsid w:val="005C1D1F"/>
    <w:rsid w:val="005C5748"/>
    <w:rsid w:val="005C7591"/>
    <w:rsid w:val="005D0FC1"/>
    <w:rsid w:val="005D1E74"/>
    <w:rsid w:val="005D2708"/>
    <w:rsid w:val="005D2BAE"/>
    <w:rsid w:val="005D4EB9"/>
    <w:rsid w:val="005D6C12"/>
    <w:rsid w:val="005D6ED2"/>
    <w:rsid w:val="005E21DE"/>
    <w:rsid w:val="005E4E24"/>
    <w:rsid w:val="005E5BC5"/>
    <w:rsid w:val="005E6E76"/>
    <w:rsid w:val="005F14E5"/>
    <w:rsid w:val="005F3860"/>
    <w:rsid w:val="005F746A"/>
    <w:rsid w:val="00600826"/>
    <w:rsid w:val="00600CE5"/>
    <w:rsid w:val="00601CA6"/>
    <w:rsid w:val="0060229F"/>
    <w:rsid w:val="00603CBE"/>
    <w:rsid w:val="006049A1"/>
    <w:rsid w:val="00612A6C"/>
    <w:rsid w:val="00612DF4"/>
    <w:rsid w:val="0061330C"/>
    <w:rsid w:val="00613545"/>
    <w:rsid w:val="00614DAA"/>
    <w:rsid w:val="00616DF2"/>
    <w:rsid w:val="00617D23"/>
    <w:rsid w:val="006203D7"/>
    <w:rsid w:val="00622177"/>
    <w:rsid w:val="00622D18"/>
    <w:rsid w:val="006235FC"/>
    <w:rsid w:val="00630418"/>
    <w:rsid w:val="0063098C"/>
    <w:rsid w:val="006320F5"/>
    <w:rsid w:val="0063565E"/>
    <w:rsid w:val="00635D87"/>
    <w:rsid w:val="00636A55"/>
    <w:rsid w:val="00637474"/>
    <w:rsid w:val="0064286D"/>
    <w:rsid w:val="00644547"/>
    <w:rsid w:val="0065203B"/>
    <w:rsid w:val="006522BE"/>
    <w:rsid w:val="006534CF"/>
    <w:rsid w:val="00653916"/>
    <w:rsid w:val="006651EF"/>
    <w:rsid w:val="0067576F"/>
    <w:rsid w:val="00675784"/>
    <w:rsid w:val="006810DF"/>
    <w:rsid w:val="00683DDC"/>
    <w:rsid w:val="006863CB"/>
    <w:rsid w:val="006867CE"/>
    <w:rsid w:val="006924B8"/>
    <w:rsid w:val="0069313A"/>
    <w:rsid w:val="00697442"/>
    <w:rsid w:val="006A1AE4"/>
    <w:rsid w:val="006A1FE6"/>
    <w:rsid w:val="006A3EB2"/>
    <w:rsid w:val="006A55D3"/>
    <w:rsid w:val="006A670D"/>
    <w:rsid w:val="006A6799"/>
    <w:rsid w:val="006A6E7D"/>
    <w:rsid w:val="006B0E62"/>
    <w:rsid w:val="006B12F9"/>
    <w:rsid w:val="006B2144"/>
    <w:rsid w:val="006B22C2"/>
    <w:rsid w:val="006B3206"/>
    <w:rsid w:val="006B4AA0"/>
    <w:rsid w:val="006C11EB"/>
    <w:rsid w:val="006C2FFF"/>
    <w:rsid w:val="006C430C"/>
    <w:rsid w:val="006C4C8F"/>
    <w:rsid w:val="006C5E75"/>
    <w:rsid w:val="006D0827"/>
    <w:rsid w:val="006D0833"/>
    <w:rsid w:val="006D5D06"/>
    <w:rsid w:val="006D61BD"/>
    <w:rsid w:val="006D6918"/>
    <w:rsid w:val="006E02F1"/>
    <w:rsid w:val="006E1D5C"/>
    <w:rsid w:val="006E3F1A"/>
    <w:rsid w:val="006E62B8"/>
    <w:rsid w:val="006F05D9"/>
    <w:rsid w:val="006F33F8"/>
    <w:rsid w:val="006F4F74"/>
    <w:rsid w:val="006F7C72"/>
    <w:rsid w:val="00701699"/>
    <w:rsid w:val="007023F3"/>
    <w:rsid w:val="007028CF"/>
    <w:rsid w:val="007035FC"/>
    <w:rsid w:val="0070445C"/>
    <w:rsid w:val="00705D92"/>
    <w:rsid w:val="00711E2C"/>
    <w:rsid w:val="00712A83"/>
    <w:rsid w:val="00714C3B"/>
    <w:rsid w:val="007171DA"/>
    <w:rsid w:val="00720D21"/>
    <w:rsid w:val="0072194C"/>
    <w:rsid w:val="0072298D"/>
    <w:rsid w:val="00723D70"/>
    <w:rsid w:val="00726BA4"/>
    <w:rsid w:val="0073121E"/>
    <w:rsid w:val="0073341E"/>
    <w:rsid w:val="007379D0"/>
    <w:rsid w:val="00740EA8"/>
    <w:rsid w:val="00742DB9"/>
    <w:rsid w:val="00745DB3"/>
    <w:rsid w:val="00746014"/>
    <w:rsid w:val="00754B09"/>
    <w:rsid w:val="00770501"/>
    <w:rsid w:val="00773D36"/>
    <w:rsid w:val="00775818"/>
    <w:rsid w:val="00780243"/>
    <w:rsid w:val="00782CB2"/>
    <w:rsid w:val="00790242"/>
    <w:rsid w:val="00793326"/>
    <w:rsid w:val="00793B96"/>
    <w:rsid w:val="00795160"/>
    <w:rsid w:val="00796EA2"/>
    <w:rsid w:val="00797827"/>
    <w:rsid w:val="007A20D7"/>
    <w:rsid w:val="007A43C6"/>
    <w:rsid w:val="007A7A3C"/>
    <w:rsid w:val="007B0DE7"/>
    <w:rsid w:val="007B12FD"/>
    <w:rsid w:val="007B4516"/>
    <w:rsid w:val="007B61EB"/>
    <w:rsid w:val="007C0B71"/>
    <w:rsid w:val="007C11AE"/>
    <w:rsid w:val="007C11D5"/>
    <w:rsid w:val="007C13F1"/>
    <w:rsid w:val="007C2DF9"/>
    <w:rsid w:val="007C390A"/>
    <w:rsid w:val="007C3D25"/>
    <w:rsid w:val="007C4D01"/>
    <w:rsid w:val="007C7FB5"/>
    <w:rsid w:val="007D230F"/>
    <w:rsid w:val="007D3209"/>
    <w:rsid w:val="007D5635"/>
    <w:rsid w:val="007D78A0"/>
    <w:rsid w:val="007E0C8B"/>
    <w:rsid w:val="007E0DC7"/>
    <w:rsid w:val="007E14B9"/>
    <w:rsid w:val="007E2BA1"/>
    <w:rsid w:val="007E31C0"/>
    <w:rsid w:val="007E4053"/>
    <w:rsid w:val="007E4A3B"/>
    <w:rsid w:val="007E5BC5"/>
    <w:rsid w:val="007E5C75"/>
    <w:rsid w:val="007E6967"/>
    <w:rsid w:val="007F004B"/>
    <w:rsid w:val="007F0291"/>
    <w:rsid w:val="007F0C19"/>
    <w:rsid w:val="007F0F6A"/>
    <w:rsid w:val="007F524F"/>
    <w:rsid w:val="00807FE8"/>
    <w:rsid w:val="00812242"/>
    <w:rsid w:val="0081257D"/>
    <w:rsid w:val="008138B9"/>
    <w:rsid w:val="00815B40"/>
    <w:rsid w:val="0081728E"/>
    <w:rsid w:val="0082513E"/>
    <w:rsid w:val="00825412"/>
    <w:rsid w:val="008272DB"/>
    <w:rsid w:val="00827529"/>
    <w:rsid w:val="0082785F"/>
    <w:rsid w:val="0083114A"/>
    <w:rsid w:val="00831BF6"/>
    <w:rsid w:val="00837E0F"/>
    <w:rsid w:val="00841D59"/>
    <w:rsid w:val="00843385"/>
    <w:rsid w:val="00844B4E"/>
    <w:rsid w:val="008458FE"/>
    <w:rsid w:val="00846D94"/>
    <w:rsid w:val="008507ED"/>
    <w:rsid w:val="0085296D"/>
    <w:rsid w:val="00852FDF"/>
    <w:rsid w:val="008567EB"/>
    <w:rsid w:val="00857904"/>
    <w:rsid w:val="00857AE6"/>
    <w:rsid w:val="00861BF6"/>
    <w:rsid w:val="00871465"/>
    <w:rsid w:val="00872FFD"/>
    <w:rsid w:val="00873159"/>
    <w:rsid w:val="00877846"/>
    <w:rsid w:val="00877E50"/>
    <w:rsid w:val="00877E57"/>
    <w:rsid w:val="008805FB"/>
    <w:rsid w:val="0088184B"/>
    <w:rsid w:val="00882A94"/>
    <w:rsid w:val="008854F7"/>
    <w:rsid w:val="00891A9F"/>
    <w:rsid w:val="00892AD2"/>
    <w:rsid w:val="00893001"/>
    <w:rsid w:val="008943AB"/>
    <w:rsid w:val="008961E8"/>
    <w:rsid w:val="00896697"/>
    <w:rsid w:val="00897977"/>
    <w:rsid w:val="008A0C36"/>
    <w:rsid w:val="008A1107"/>
    <w:rsid w:val="008A1ED8"/>
    <w:rsid w:val="008A3B64"/>
    <w:rsid w:val="008A59E5"/>
    <w:rsid w:val="008B240A"/>
    <w:rsid w:val="008B40CB"/>
    <w:rsid w:val="008C0AE0"/>
    <w:rsid w:val="008C2FA2"/>
    <w:rsid w:val="008C7A8A"/>
    <w:rsid w:val="008D024F"/>
    <w:rsid w:val="008D1879"/>
    <w:rsid w:val="008D1E9F"/>
    <w:rsid w:val="008D2248"/>
    <w:rsid w:val="008D50FA"/>
    <w:rsid w:val="008D55D3"/>
    <w:rsid w:val="008D7291"/>
    <w:rsid w:val="008E0AD5"/>
    <w:rsid w:val="008E20EB"/>
    <w:rsid w:val="008E2301"/>
    <w:rsid w:val="008E2FB2"/>
    <w:rsid w:val="008E461F"/>
    <w:rsid w:val="008E6002"/>
    <w:rsid w:val="008F29D0"/>
    <w:rsid w:val="008F56FA"/>
    <w:rsid w:val="008F712F"/>
    <w:rsid w:val="008F777B"/>
    <w:rsid w:val="008F78F6"/>
    <w:rsid w:val="00901B32"/>
    <w:rsid w:val="009024F7"/>
    <w:rsid w:val="00903F1C"/>
    <w:rsid w:val="009040CF"/>
    <w:rsid w:val="00907E75"/>
    <w:rsid w:val="009108C5"/>
    <w:rsid w:val="00913840"/>
    <w:rsid w:val="00916715"/>
    <w:rsid w:val="00923011"/>
    <w:rsid w:val="00924CB3"/>
    <w:rsid w:val="00926F7C"/>
    <w:rsid w:val="0093200F"/>
    <w:rsid w:val="00935890"/>
    <w:rsid w:val="009368F4"/>
    <w:rsid w:val="00940F71"/>
    <w:rsid w:val="00941DED"/>
    <w:rsid w:val="009458A9"/>
    <w:rsid w:val="00947430"/>
    <w:rsid w:val="00950F57"/>
    <w:rsid w:val="00951558"/>
    <w:rsid w:val="00952289"/>
    <w:rsid w:val="00955599"/>
    <w:rsid w:val="00956DAF"/>
    <w:rsid w:val="0095716B"/>
    <w:rsid w:val="00961F70"/>
    <w:rsid w:val="00962DD1"/>
    <w:rsid w:val="00963347"/>
    <w:rsid w:val="00964EEE"/>
    <w:rsid w:val="0097295C"/>
    <w:rsid w:val="0097385D"/>
    <w:rsid w:val="00975E0D"/>
    <w:rsid w:val="00976D85"/>
    <w:rsid w:val="00981B04"/>
    <w:rsid w:val="009826FF"/>
    <w:rsid w:val="00982B63"/>
    <w:rsid w:val="00983A11"/>
    <w:rsid w:val="00983F14"/>
    <w:rsid w:val="00984E34"/>
    <w:rsid w:val="00987D4D"/>
    <w:rsid w:val="00991A71"/>
    <w:rsid w:val="009925CF"/>
    <w:rsid w:val="00995C10"/>
    <w:rsid w:val="00997C3E"/>
    <w:rsid w:val="009A02D4"/>
    <w:rsid w:val="009A2762"/>
    <w:rsid w:val="009A5C12"/>
    <w:rsid w:val="009A7674"/>
    <w:rsid w:val="009B0CD7"/>
    <w:rsid w:val="009B1435"/>
    <w:rsid w:val="009B1B63"/>
    <w:rsid w:val="009B1C1E"/>
    <w:rsid w:val="009B2D77"/>
    <w:rsid w:val="009B3954"/>
    <w:rsid w:val="009B5693"/>
    <w:rsid w:val="009B5E7C"/>
    <w:rsid w:val="009B7AE8"/>
    <w:rsid w:val="009C02CF"/>
    <w:rsid w:val="009C3096"/>
    <w:rsid w:val="009C738E"/>
    <w:rsid w:val="009C7E10"/>
    <w:rsid w:val="009D0109"/>
    <w:rsid w:val="009D15CC"/>
    <w:rsid w:val="009D2600"/>
    <w:rsid w:val="009D3DF1"/>
    <w:rsid w:val="009D6588"/>
    <w:rsid w:val="009E07C8"/>
    <w:rsid w:val="009E4A7A"/>
    <w:rsid w:val="009E7363"/>
    <w:rsid w:val="009E75E0"/>
    <w:rsid w:val="009E7AA9"/>
    <w:rsid w:val="009E7D49"/>
    <w:rsid w:val="009F1821"/>
    <w:rsid w:val="009F2A45"/>
    <w:rsid w:val="009F303D"/>
    <w:rsid w:val="009F66B7"/>
    <w:rsid w:val="009F7CDC"/>
    <w:rsid w:val="00A00021"/>
    <w:rsid w:val="00A12EA0"/>
    <w:rsid w:val="00A1328C"/>
    <w:rsid w:val="00A1581B"/>
    <w:rsid w:val="00A21418"/>
    <w:rsid w:val="00A23619"/>
    <w:rsid w:val="00A24171"/>
    <w:rsid w:val="00A259AD"/>
    <w:rsid w:val="00A2644B"/>
    <w:rsid w:val="00A3386E"/>
    <w:rsid w:val="00A33EE4"/>
    <w:rsid w:val="00A34468"/>
    <w:rsid w:val="00A35C9B"/>
    <w:rsid w:val="00A360E2"/>
    <w:rsid w:val="00A3686D"/>
    <w:rsid w:val="00A37C9E"/>
    <w:rsid w:val="00A401D0"/>
    <w:rsid w:val="00A41A8C"/>
    <w:rsid w:val="00A44EEF"/>
    <w:rsid w:val="00A47CA2"/>
    <w:rsid w:val="00A54375"/>
    <w:rsid w:val="00A5455F"/>
    <w:rsid w:val="00A61949"/>
    <w:rsid w:val="00A676F5"/>
    <w:rsid w:val="00A71C28"/>
    <w:rsid w:val="00A71CD2"/>
    <w:rsid w:val="00A722C6"/>
    <w:rsid w:val="00A7549F"/>
    <w:rsid w:val="00A7642A"/>
    <w:rsid w:val="00A80795"/>
    <w:rsid w:val="00A825B6"/>
    <w:rsid w:val="00A82F65"/>
    <w:rsid w:val="00A85201"/>
    <w:rsid w:val="00A85EDC"/>
    <w:rsid w:val="00A8682A"/>
    <w:rsid w:val="00A91110"/>
    <w:rsid w:val="00A923EB"/>
    <w:rsid w:val="00A9245F"/>
    <w:rsid w:val="00A92693"/>
    <w:rsid w:val="00A93129"/>
    <w:rsid w:val="00A93424"/>
    <w:rsid w:val="00A93FA9"/>
    <w:rsid w:val="00A949E9"/>
    <w:rsid w:val="00A953CD"/>
    <w:rsid w:val="00A9563F"/>
    <w:rsid w:val="00A96497"/>
    <w:rsid w:val="00A976FC"/>
    <w:rsid w:val="00AA2900"/>
    <w:rsid w:val="00AA523B"/>
    <w:rsid w:val="00AA7CD0"/>
    <w:rsid w:val="00AB3A27"/>
    <w:rsid w:val="00AB3DD8"/>
    <w:rsid w:val="00AB4A62"/>
    <w:rsid w:val="00AB7BF5"/>
    <w:rsid w:val="00AC0B5D"/>
    <w:rsid w:val="00AC4A6C"/>
    <w:rsid w:val="00AC5031"/>
    <w:rsid w:val="00AC5DF2"/>
    <w:rsid w:val="00AC74FA"/>
    <w:rsid w:val="00AC76A6"/>
    <w:rsid w:val="00AD0A0B"/>
    <w:rsid w:val="00AD0BA9"/>
    <w:rsid w:val="00AD36FF"/>
    <w:rsid w:val="00AD4A4D"/>
    <w:rsid w:val="00AD55A7"/>
    <w:rsid w:val="00AE0B92"/>
    <w:rsid w:val="00AE1496"/>
    <w:rsid w:val="00AE3F7D"/>
    <w:rsid w:val="00AE42BF"/>
    <w:rsid w:val="00AE7A6A"/>
    <w:rsid w:val="00AF2FAD"/>
    <w:rsid w:val="00AF3874"/>
    <w:rsid w:val="00AF3C90"/>
    <w:rsid w:val="00AF3EE4"/>
    <w:rsid w:val="00AF434B"/>
    <w:rsid w:val="00AF4981"/>
    <w:rsid w:val="00AF67BB"/>
    <w:rsid w:val="00AF7487"/>
    <w:rsid w:val="00B011BC"/>
    <w:rsid w:val="00B01A66"/>
    <w:rsid w:val="00B03156"/>
    <w:rsid w:val="00B04510"/>
    <w:rsid w:val="00B105CC"/>
    <w:rsid w:val="00B15E9A"/>
    <w:rsid w:val="00B17CD2"/>
    <w:rsid w:val="00B20EAB"/>
    <w:rsid w:val="00B21B71"/>
    <w:rsid w:val="00B2254E"/>
    <w:rsid w:val="00B23FFF"/>
    <w:rsid w:val="00B24217"/>
    <w:rsid w:val="00B24DAE"/>
    <w:rsid w:val="00B25383"/>
    <w:rsid w:val="00B31525"/>
    <w:rsid w:val="00B32A32"/>
    <w:rsid w:val="00B33598"/>
    <w:rsid w:val="00B335E7"/>
    <w:rsid w:val="00B33D07"/>
    <w:rsid w:val="00B34438"/>
    <w:rsid w:val="00B369DD"/>
    <w:rsid w:val="00B36F5D"/>
    <w:rsid w:val="00B419DF"/>
    <w:rsid w:val="00B425B9"/>
    <w:rsid w:val="00B456F7"/>
    <w:rsid w:val="00B47E4A"/>
    <w:rsid w:val="00B531A5"/>
    <w:rsid w:val="00B54962"/>
    <w:rsid w:val="00B63749"/>
    <w:rsid w:val="00B63AAC"/>
    <w:rsid w:val="00B65C49"/>
    <w:rsid w:val="00B70D38"/>
    <w:rsid w:val="00B72084"/>
    <w:rsid w:val="00B73501"/>
    <w:rsid w:val="00B83E40"/>
    <w:rsid w:val="00B83EFA"/>
    <w:rsid w:val="00B84978"/>
    <w:rsid w:val="00B85535"/>
    <w:rsid w:val="00B8557E"/>
    <w:rsid w:val="00B8646A"/>
    <w:rsid w:val="00B879BF"/>
    <w:rsid w:val="00B913EB"/>
    <w:rsid w:val="00B91D6B"/>
    <w:rsid w:val="00B934B0"/>
    <w:rsid w:val="00B96229"/>
    <w:rsid w:val="00B964F0"/>
    <w:rsid w:val="00BA256D"/>
    <w:rsid w:val="00BA4056"/>
    <w:rsid w:val="00BA4AD1"/>
    <w:rsid w:val="00BA4E98"/>
    <w:rsid w:val="00BA5EC4"/>
    <w:rsid w:val="00BB3323"/>
    <w:rsid w:val="00BB476E"/>
    <w:rsid w:val="00BB532E"/>
    <w:rsid w:val="00BB787A"/>
    <w:rsid w:val="00BC0D52"/>
    <w:rsid w:val="00BC4B3C"/>
    <w:rsid w:val="00BC7416"/>
    <w:rsid w:val="00BC7B6A"/>
    <w:rsid w:val="00BD3861"/>
    <w:rsid w:val="00BD3C0A"/>
    <w:rsid w:val="00BE0EC5"/>
    <w:rsid w:val="00BE113E"/>
    <w:rsid w:val="00BE379B"/>
    <w:rsid w:val="00BE7EC3"/>
    <w:rsid w:val="00BF21E8"/>
    <w:rsid w:val="00BF2D65"/>
    <w:rsid w:val="00BF3B47"/>
    <w:rsid w:val="00BF3E02"/>
    <w:rsid w:val="00BF4C82"/>
    <w:rsid w:val="00BF4FD4"/>
    <w:rsid w:val="00BF5704"/>
    <w:rsid w:val="00C0313A"/>
    <w:rsid w:val="00C031EB"/>
    <w:rsid w:val="00C0641F"/>
    <w:rsid w:val="00C1186F"/>
    <w:rsid w:val="00C17D05"/>
    <w:rsid w:val="00C20A75"/>
    <w:rsid w:val="00C220BE"/>
    <w:rsid w:val="00C24A3E"/>
    <w:rsid w:val="00C2512D"/>
    <w:rsid w:val="00C318E9"/>
    <w:rsid w:val="00C321AD"/>
    <w:rsid w:val="00C33893"/>
    <w:rsid w:val="00C33C58"/>
    <w:rsid w:val="00C34EA9"/>
    <w:rsid w:val="00C4452F"/>
    <w:rsid w:val="00C44F82"/>
    <w:rsid w:val="00C46B63"/>
    <w:rsid w:val="00C47556"/>
    <w:rsid w:val="00C47725"/>
    <w:rsid w:val="00C509B1"/>
    <w:rsid w:val="00C51725"/>
    <w:rsid w:val="00C5338D"/>
    <w:rsid w:val="00C53426"/>
    <w:rsid w:val="00C54918"/>
    <w:rsid w:val="00C56651"/>
    <w:rsid w:val="00C574D3"/>
    <w:rsid w:val="00C5794D"/>
    <w:rsid w:val="00C6139B"/>
    <w:rsid w:val="00C667B3"/>
    <w:rsid w:val="00C70438"/>
    <w:rsid w:val="00C70A0A"/>
    <w:rsid w:val="00C71D61"/>
    <w:rsid w:val="00C755C8"/>
    <w:rsid w:val="00C75EF8"/>
    <w:rsid w:val="00C77590"/>
    <w:rsid w:val="00C82E6A"/>
    <w:rsid w:val="00C83484"/>
    <w:rsid w:val="00C93515"/>
    <w:rsid w:val="00C93771"/>
    <w:rsid w:val="00C93920"/>
    <w:rsid w:val="00C95B47"/>
    <w:rsid w:val="00C96656"/>
    <w:rsid w:val="00C96D89"/>
    <w:rsid w:val="00C96E75"/>
    <w:rsid w:val="00C97613"/>
    <w:rsid w:val="00C9792B"/>
    <w:rsid w:val="00CA19E5"/>
    <w:rsid w:val="00CA1A65"/>
    <w:rsid w:val="00CA4381"/>
    <w:rsid w:val="00CA46E4"/>
    <w:rsid w:val="00CA4781"/>
    <w:rsid w:val="00CA4E74"/>
    <w:rsid w:val="00CA5208"/>
    <w:rsid w:val="00CA5401"/>
    <w:rsid w:val="00CA7959"/>
    <w:rsid w:val="00CB032A"/>
    <w:rsid w:val="00CB2296"/>
    <w:rsid w:val="00CC0EA5"/>
    <w:rsid w:val="00CC5D66"/>
    <w:rsid w:val="00CC6740"/>
    <w:rsid w:val="00CC7D20"/>
    <w:rsid w:val="00CD0E55"/>
    <w:rsid w:val="00CD10AC"/>
    <w:rsid w:val="00CD110B"/>
    <w:rsid w:val="00CD3482"/>
    <w:rsid w:val="00CE0305"/>
    <w:rsid w:val="00CE0AF9"/>
    <w:rsid w:val="00CE368D"/>
    <w:rsid w:val="00CE45C6"/>
    <w:rsid w:val="00CE491A"/>
    <w:rsid w:val="00CE50A4"/>
    <w:rsid w:val="00CF0DAC"/>
    <w:rsid w:val="00CF4DCC"/>
    <w:rsid w:val="00CF6910"/>
    <w:rsid w:val="00CF6DFC"/>
    <w:rsid w:val="00CF78D7"/>
    <w:rsid w:val="00D01175"/>
    <w:rsid w:val="00D0269A"/>
    <w:rsid w:val="00D052D2"/>
    <w:rsid w:val="00D05BF8"/>
    <w:rsid w:val="00D061D1"/>
    <w:rsid w:val="00D10900"/>
    <w:rsid w:val="00D12C75"/>
    <w:rsid w:val="00D13651"/>
    <w:rsid w:val="00D149B1"/>
    <w:rsid w:val="00D15863"/>
    <w:rsid w:val="00D16276"/>
    <w:rsid w:val="00D178E5"/>
    <w:rsid w:val="00D26034"/>
    <w:rsid w:val="00D27A56"/>
    <w:rsid w:val="00D304B5"/>
    <w:rsid w:val="00D307B3"/>
    <w:rsid w:val="00D319D9"/>
    <w:rsid w:val="00D3243D"/>
    <w:rsid w:val="00D365B8"/>
    <w:rsid w:val="00D446E2"/>
    <w:rsid w:val="00D4681B"/>
    <w:rsid w:val="00D46C95"/>
    <w:rsid w:val="00D509A7"/>
    <w:rsid w:val="00D51549"/>
    <w:rsid w:val="00D53560"/>
    <w:rsid w:val="00D55793"/>
    <w:rsid w:val="00D56D54"/>
    <w:rsid w:val="00D57747"/>
    <w:rsid w:val="00D603B5"/>
    <w:rsid w:val="00D6204A"/>
    <w:rsid w:val="00D65BAB"/>
    <w:rsid w:val="00D719F0"/>
    <w:rsid w:val="00D72117"/>
    <w:rsid w:val="00D7310E"/>
    <w:rsid w:val="00D73FED"/>
    <w:rsid w:val="00D7475A"/>
    <w:rsid w:val="00D761D2"/>
    <w:rsid w:val="00D81303"/>
    <w:rsid w:val="00D83E15"/>
    <w:rsid w:val="00D94523"/>
    <w:rsid w:val="00D9462B"/>
    <w:rsid w:val="00D94F9D"/>
    <w:rsid w:val="00D953BA"/>
    <w:rsid w:val="00D97625"/>
    <w:rsid w:val="00DA09E7"/>
    <w:rsid w:val="00DA5F0E"/>
    <w:rsid w:val="00DB1667"/>
    <w:rsid w:val="00DB4D28"/>
    <w:rsid w:val="00DB6166"/>
    <w:rsid w:val="00DB6A7C"/>
    <w:rsid w:val="00DB7AE9"/>
    <w:rsid w:val="00DC060C"/>
    <w:rsid w:val="00DC3608"/>
    <w:rsid w:val="00DD02D8"/>
    <w:rsid w:val="00DD0E37"/>
    <w:rsid w:val="00DD0F3A"/>
    <w:rsid w:val="00DD10EC"/>
    <w:rsid w:val="00DD36AE"/>
    <w:rsid w:val="00DE08E0"/>
    <w:rsid w:val="00DE1172"/>
    <w:rsid w:val="00DE1D5D"/>
    <w:rsid w:val="00DE5DA1"/>
    <w:rsid w:val="00DF2EE5"/>
    <w:rsid w:val="00DF2F6D"/>
    <w:rsid w:val="00DF54B4"/>
    <w:rsid w:val="00DF58B3"/>
    <w:rsid w:val="00E01317"/>
    <w:rsid w:val="00E01DAE"/>
    <w:rsid w:val="00E02758"/>
    <w:rsid w:val="00E0335F"/>
    <w:rsid w:val="00E062F3"/>
    <w:rsid w:val="00E07DBB"/>
    <w:rsid w:val="00E10D05"/>
    <w:rsid w:val="00E120B0"/>
    <w:rsid w:val="00E14CB9"/>
    <w:rsid w:val="00E16047"/>
    <w:rsid w:val="00E20978"/>
    <w:rsid w:val="00E211B5"/>
    <w:rsid w:val="00E21C4D"/>
    <w:rsid w:val="00E32797"/>
    <w:rsid w:val="00E3774B"/>
    <w:rsid w:val="00E40CD9"/>
    <w:rsid w:val="00E43C3B"/>
    <w:rsid w:val="00E46517"/>
    <w:rsid w:val="00E54F07"/>
    <w:rsid w:val="00E560EB"/>
    <w:rsid w:val="00E57449"/>
    <w:rsid w:val="00E6026B"/>
    <w:rsid w:val="00E60EB4"/>
    <w:rsid w:val="00E6330E"/>
    <w:rsid w:val="00E6354E"/>
    <w:rsid w:val="00E67478"/>
    <w:rsid w:val="00E70229"/>
    <w:rsid w:val="00E7450F"/>
    <w:rsid w:val="00E76AFF"/>
    <w:rsid w:val="00E83DFB"/>
    <w:rsid w:val="00E84222"/>
    <w:rsid w:val="00E85048"/>
    <w:rsid w:val="00E856AE"/>
    <w:rsid w:val="00E860A6"/>
    <w:rsid w:val="00E8708B"/>
    <w:rsid w:val="00E872B8"/>
    <w:rsid w:val="00E92984"/>
    <w:rsid w:val="00E935A1"/>
    <w:rsid w:val="00E943D1"/>
    <w:rsid w:val="00E95F0A"/>
    <w:rsid w:val="00E96500"/>
    <w:rsid w:val="00E969E9"/>
    <w:rsid w:val="00E979A8"/>
    <w:rsid w:val="00EA2EDE"/>
    <w:rsid w:val="00EA3BDF"/>
    <w:rsid w:val="00EA73C4"/>
    <w:rsid w:val="00EB2D5C"/>
    <w:rsid w:val="00EB4A48"/>
    <w:rsid w:val="00EB5EEE"/>
    <w:rsid w:val="00EB7042"/>
    <w:rsid w:val="00EB7A24"/>
    <w:rsid w:val="00EC7BD2"/>
    <w:rsid w:val="00ED14E1"/>
    <w:rsid w:val="00ED36E8"/>
    <w:rsid w:val="00ED52CD"/>
    <w:rsid w:val="00ED59CF"/>
    <w:rsid w:val="00ED5DB9"/>
    <w:rsid w:val="00EE343E"/>
    <w:rsid w:val="00EE3468"/>
    <w:rsid w:val="00EE44E2"/>
    <w:rsid w:val="00EF354A"/>
    <w:rsid w:val="00EF508F"/>
    <w:rsid w:val="00F00B4F"/>
    <w:rsid w:val="00F04830"/>
    <w:rsid w:val="00F05799"/>
    <w:rsid w:val="00F06D43"/>
    <w:rsid w:val="00F06DAE"/>
    <w:rsid w:val="00F1014C"/>
    <w:rsid w:val="00F109EB"/>
    <w:rsid w:val="00F12265"/>
    <w:rsid w:val="00F14A88"/>
    <w:rsid w:val="00F15315"/>
    <w:rsid w:val="00F160E1"/>
    <w:rsid w:val="00F16AAC"/>
    <w:rsid w:val="00F22D23"/>
    <w:rsid w:val="00F244FE"/>
    <w:rsid w:val="00F31DA4"/>
    <w:rsid w:val="00F33E0D"/>
    <w:rsid w:val="00F3476F"/>
    <w:rsid w:val="00F35DBA"/>
    <w:rsid w:val="00F403C9"/>
    <w:rsid w:val="00F411D1"/>
    <w:rsid w:val="00F449B9"/>
    <w:rsid w:val="00F44D91"/>
    <w:rsid w:val="00F459D2"/>
    <w:rsid w:val="00F5307F"/>
    <w:rsid w:val="00F5356C"/>
    <w:rsid w:val="00F53E9B"/>
    <w:rsid w:val="00F61DAF"/>
    <w:rsid w:val="00F62D8F"/>
    <w:rsid w:val="00F658CA"/>
    <w:rsid w:val="00F664B1"/>
    <w:rsid w:val="00F738B3"/>
    <w:rsid w:val="00F74576"/>
    <w:rsid w:val="00F74C4B"/>
    <w:rsid w:val="00F770D0"/>
    <w:rsid w:val="00F77104"/>
    <w:rsid w:val="00F859CB"/>
    <w:rsid w:val="00F866CE"/>
    <w:rsid w:val="00F913A0"/>
    <w:rsid w:val="00F92226"/>
    <w:rsid w:val="00F923D7"/>
    <w:rsid w:val="00F93513"/>
    <w:rsid w:val="00F95899"/>
    <w:rsid w:val="00F96DD5"/>
    <w:rsid w:val="00F971C5"/>
    <w:rsid w:val="00FA05A2"/>
    <w:rsid w:val="00FA1446"/>
    <w:rsid w:val="00FA1C63"/>
    <w:rsid w:val="00FA4575"/>
    <w:rsid w:val="00FA4635"/>
    <w:rsid w:val="00FA5B19"/>
    <w:rsid w:val="00FA6290"/>
    <w:rsid w:val="00FB1A03"/>
    <w:rsid w:val="00FB2AE0"/>
    <w:rsid w:val="00FB4594"/>
    <w:rsid w:val="00FB5D5F"/>
    <w:rsid w:val="00FB7388"/>
    <w:rsid w:val="00FC0E22"/>
    <w:rsid w:val="00FC18F3"/>
    <w:rsid w:val="00FC2258"/>
    <w:rsid w:val="00FC2B54"/>
    <w:rsid w:val="00FC3F87"/>
    <w:rsid w:val="00FC4E53"/>
    <w:rsid w:val="00FC60DB"/>
    <w:rsid w:val="00FC6345"/>
    <w:rsid w:val="00FC6BE6"/>
    <w:rsid w:val="00FD12BD"/>
    <w:rsid w:val="00FE012A"/>
    <w:rsid w:val="00FE233D"/>
    <w:rsid w:val="00FE4829"/>
    <w:rsid w:val="00FF03C4"/>
    <w:rsid w:val="00FF12DF"/>
    <w:rsid w:val="00FF32E5"/>
    <w:rsid w:val="00FF352E"/>
    <w:rsid w:val="00FF42BF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98298B-0C59-4A2B-BE00-A3AFCB27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749"/>
  </w:style>
  <w:style w:type="paragraph" w:styleId="Heading1">
    <w:name w:val="heading 1"/>
    <w:basedOn w:val="Normal"/>
    <w:next w:val="Normal"/>
    <w:link w:val="Heading1Char"/>
    <w:uiPriority w:val="9"/>
    <w:qFormat/>
    <w:rsid w:val="00C47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0F138A"/>
    <w:pPr>
      <w:keepNext/>
      <w:ind w:left="720" w:firstLine="720"/>
      <w:jc w:val="left"/>
      <w:outlineLvl w:val="1"/>
    </w:pPr>
    <w:rPr>
      <w:rFonts w:ascii="Angsana New" w:eastAsia="Cordia New" w:hAnsi="Cordia New" w:cs="Angsana Ne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47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012A"/>
    <w:rPr>
      <w:b/>
      <w:bCs/>
    </w:rPr>
  </w:style>
  <w:style w:type="character" w:styleId="Hyperlink">
    <w:name w:val="Hyperlink"/>
    <w:basedOn w:val="DefaultParagraphFont"/>
    <w:uiPriority w:val="99"/>
    <w:unhideWhenUsed/>
    <w:rsid w:val="00956DA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866CE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"/>
    <w:uiPriority w:val="59"/>
    <w:rsid w:val="00A44EEF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613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3545"/>
  </w:style>
  <w:style w:type="paragraph" w:styleId="Footer">
    <w:name w:val="footer"/>
    <w:basedOn w:val="Normal"/>
    <w:link w:val="Foot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545"/>
  </w:style>
  <w:style w:type="paragraph" w:styleId="BalloonText">
    <w:name w:val="Balloon Text"/>
    <w:basedOn w:val="Normal"/>
    <w:link w:val="BalloonTextChar"/>
    <w:uiPriority w:val="99"/>
    <w:semiHidden/>
    <w:unhideWhenUsed/>
    <w:rsid w:val="00E7450F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0F"/>
    <w:rPr>
      <w:rFonts w:ascii="Leelawadee" w:hAnsi="Leelawadee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123766"/>
    <w:rPr>
      <w:color w:val="808080"/>
    </w:rPr>
  </w:style>
  <w:style w:type="paragraph" w:customStyle="1" w:styleId="Default">
    <w:name w:val="Default"/>
    <w:rsid w:val="00E60EB4"/>
    <w:pPr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513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513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513"/>
    <w:rPr>
      <w:rFonts w:cs="Angsana New"/>
      <w:b/>
      <w:bCs/>
      <w:sz w:val="20"/>
      <w:szCs w:val="25"/>
    </w:rPr>
  </w:style>
  <w:style w:type="character" w:customStyle="1" w:styleId="Heading2Char">
    <w:name w:val="Heading 2 Char"/>
    <w:basedOn w:val="DefaultParagraphFont"/>
    <w:link w:val="Heading2"/>
    <w:rsid w:val="000F138A"/>
    <w:rPr>
      <w:rFonts w:ascii="Angsana New" w:eastAsia="Cordia New" w:hAnsi="Cordia New" w:cs="Angsana New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C475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Title">
    <w:name w:val="Title"/>
    <w:basedOn w:val="Normal"/>
    <w:link w:val="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B5E7C"/>
    <w:rPr>
      <w:rFonts w:ascii="Angsana New" w:eastAsia="Times New Roman" w:hAnsi="Angsana New" w:cs="Angsana New"/>
      <w:b/>
      <w:bCs/>
      <w:color w:val="000000"/>
      <w:sz w:val="40"/>
      <w:szCs w:val="40"/>
    </w:rPr>
  </w:style>
  <w:style w:type="paragraph" w:styleId="Subtitle">
    <w:name w:val="Subtitle"/>
    <w:basedOn w:val="Normal"/>
    <w:link w:val="Sub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9B5E7C"/>
    <w:rPr>
      <w:rFonts w:ascii="Angsana New" w:eastAsia="Times New Roman" w:hAnsi="Angsana New" w:cs="Angsana New"/>
      <w:b/>
      <w:bCs/>
      <w:color w:val="000000"/>
      <w:sz w:val="36"/>
      <w:szCs w:val="36"/>
    </w:rPr>
  </w:style>
  <w:style w:type="paragraph" w:styleId="NoSpacing">
    <w:name w:val="No Spacing"/>
    <w:uiPriority w:val="1"/>
    <w:qFormat/>
    <w:rsid w:val="006810DF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696C8-B5D5-4F95-B287-08AF34D6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HP1000</dc:creator>
  <cp:keywords/>
  <dc:description/>
  <cp:lastModifiedBy>HP</cp:lastModifiedBy>
  <cp:revision>105</cp:revision>
  <cp:lastPrinted>2018-04-05T04:06:00Z</cp:lastPrinted>
  <dcterms:created xsi:type="dcterms:W3CDTF">2018-03-30T07:48:00Z</dcterms:created>
  <dcterms:modified xsi:type="dcterms:W3CDTF">2018-12-06T09:09:00Z</dcterms:modified>
</cp:coreProperties>
</file>